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7643BD" w:rsidP="00435031" w14:paraId="22B4E7DD" w14:textId="404B0070">
      <w:pPr>
        <w:jc w:val="center"/>
        <w:rPr>
          <w:rFonts w:ascii="Century" w:hAnsi="Century" w:cs="Arial"/>
          <w:b/>
          <w:bCs/>
          <w:color w:val="ED7D31" w:themeColor="accent2"/>
          <w:sz w:val="28"/>
          <w:szCs w:val="28"/>
        </w:rPr>
      </w:pPr>
      <w:r>
        <w:rPr>
          <w:rFonts w:ascii="Century" w:hAnsi="Century" w:cs="Arial"/>
          <w:b/>
          <w:bCs/>
          <w:noProof/>
          <w:color w:val="ED7D31" w:themeColor="accent2"/>
          <w:sz w:val="28"/>
          <w:szCs w:val="28"/>
        </w:rPr>
        <w:drawing>
          <wp:inline distT="0" distB="0" distL="0" distR="0">
            <wp:extent cx="2244070" cy="675976"/>
            <wp:effectExtent l="0" t="0" r="4445" b="0"/>
            <wp:docPr id="1" name="Picture 1" descr="A black and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sign&#10;&#10;Description automatically generated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943" cy="692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BFA" w:rsidP="00435031" w14:paraId="502DEED6" w14:textId="70E67582">
      <w:pPr>
        <w:jc w:val="center"/>
        <w:rPr>
          <w:rFonts w:ascii="Century" w:hAnsi="Century" w:cs="Arial"/>
          <w:b/>
          <w:bCs/>
          <w:color w:val="ED7D31" w:themeColor="accent2"/>
          <w:sz w:val="28"/>
          <w:szCs w:val="28"/>
        </w:rPr>
      </w:pPr>
    </w:p>
    <w:p w:rsidR="00435031" w:rsidRPr="00435031" w:rsidP="00435031" w14:paraId="0EFDA526" w14:textId="4B093610">
      <w:pPr>
        <w:jc w:val="center"/>
        <w:rPr>
          <w:rFonts w:ascii="Century" w:hAnsi="Century" w:cs="Arial"/>
          <w:b/>
          <w:bCs/>
          <w:color w:val="ED7D31" w:themeColor="accent2"/>
          <w:sz w:val="28"/>
          <w:szCs w:val="28"/>
        </w:rPr>
      </w:pPr>
      <w:r w:rsidRPr="00435031">
        <w:rPr>
          <w:rFonts w:ascii="Century" w:hAnsi="Century" w:cs="Arial"/>
          <w:b/>
          <w:bCs/>
          <w:color w:val="ED7D31" w:themeColor="accent2"/>
          <w:sz w:val="28"/>
          <w:szCs w:val="28"/>
        </w:rPr>
        <w:t>16 DAYS OF ACTIVISM</w:t>
      </w:r>
    </w:p>
    <w:p w:rsidR="00435031" w:rsidRPr="00AB2017" w:rsidP="00435031" w14:paraId="33B56485" w14:textId="56DCA0AC">
      <w:pPr>
        <w:jc w:val="center"/>
        <w:rPr>
          <w:rFonts w:ascii="Century" w:hAnsi="Century" w:cs="Arial"/>
          <w:b/>
          <w:bCs/>
          <w:color w:val="ED7D31" w:themeColor="accent2"/>
          <w:sz w:val="28"/>
          <w:szCs w:val="28"/>
        </w:rPr>
      </w:pPr>
      <w:r w:rsidRPr="00435031">
        <w:rPr>
          <w:rFonts w:ascii="Century" w:hAnsi="Century" w:cs="Arial"/>
          <w:b/>
          <w:bCs/>
          <w:color w:val="ED7D31" w:themeColor="accent2"/>
          <w:sz w:val="28"/>
          <w:szCs w:val="28"/>
        </w:rPr>
        <w:t xml:space="preserve">Day </w:t>
      </w:r>
      <w:r w:rsidR="00DB0D39">
        <w:rPr>
          <w:rFonts w:ascii="Century" w:hAnsi="Century" w:cs="Arial"/>
          <w:b/>
          <w:bCs/>
          <w:color w:val="ED7D31" w:themeColor="accent2"/>
          <w:sz w:val="28"/>
          <w:szCs w:val="28"/>
        </w:rPr>
        <w:t>1</w:t>
      </w:r>
      <w:r w:rsidR="008C765F">
        <w:rPr>
          <w:rFonts w:ascii="Century" w:hAnsi="Century" w:cs="Arial"/>
          <w:b/>
          <w:bCs/>
          <w:color w:val="ED7D31" w:themeColor="accent2"/>
          <w:sz w:val="28"/>
          <w:szCs w:val="28"/>
        </w:rPr>
        <w:t>3</w:t>
      </w:r>
      <w:r w:rsidR="00230B0E">
        <w:rPr>
          <w:rFonts w:ascii="Century" w:hAnsi="Century" w:cs="Arial"/>
          <w:b/>
          <w:bCs/>
          <w:color w:val="ED7D31" w:themeColor="accent2"/>
          <w:sz w:val="28"/>
          <w:szCs w:val="28"/>
        </w:rPr>
        <w:t xml:space="preserve"> </w:t>
      </w:r>
      <w:r w:rsidRPr="00AB2017">
        <w:rPr>
          <w:rFonts w:ascii="Century" w:hAnsi="Century" w:cs="Arial"/>
          <w:b/>
          <w:bCs/>
          <w:color w:val="ED7D31" w:themeColor="accent2"/>
          <w:sz w:val="28"/>
          <w:szCs w:val="28"/>
        </w:rPr>
        <w:t>–</w:t>
      </w:r>
      <w:r w:rsidR="00B07DF8">
        <w:rPr>
          <w:rFonts w:ascii="Century" w:hAnsi="Century" w:cs="Arial"/>
          <w:b/>
          <w:bCs/>
          <w:color w:val="ED7D31" w:themeColor="accent2"/>
          <w:sz w:val="28"/>
          <w:szCs w:val="28"/>
        </w:rPr>
        <w:t xml:space="preserve"> </w:t>
      </w:r>
      <w:r w:rsidR="001B3458">
        <w:rPr>
          <w:rFonts w:ascii="Century" w:hAnsi="Century" w:cs="Arial"/>
          <w:b/>
          <w:bCs/>
          <w:color w:val="ED7D31" w:themeColor="accent2"/>
          <w:sz w:val="28"/>
          <w:szCs w:val="28"/>
        </w:rPr>
        <w:t>Sexual Harassment in the Workplace</w:t>
      </w:r>
    </w:p>
    <w:p w:rsidR="00435031" w:rsidP="00435031" w14:paraId="62027811" w14:textId="11A12FF8">
      <w:pPr>
        <w:jc w:val="center"/>
        <w:rPr>
          <w:rFonts w:ascii="Roboto" w:hAnsi="Roboto" w:cs="Arial"/>
          <w:b/>
          <w:bCs/>
          <w:color w:val="ED7D31" w:themeColor="accent2"/>
          <w:sz w:val="24"/>
          <w:szCs w:val="24"/>
        </w:rPr>
      </w:pPr>
      <w:r w:rsidRPr="0094565D">
        <w:rPr>
          <w:rFonts w:ascii="Roboto" w:hAnsi="Roboto" w:cs="Arial"/>
          <w:b/>
          <w:bCs/>
          <w:color w:val="ED7D31" w:themeColor="accent2"/>
          <w:sz w:val="24"/>
          <w:szCs w:val="24"/>
        </w:rPr>
        <w:t>___</w:t>
      </w:r>
      <w:r>
        <w:rPr>
          <w:rFonts w:ascii="Roboto" w:hAnsi="Roboto" w:cs="Arial"/>
          <w:b/>
          <w:bCs/>
          <w:color w:val="ED7D31" w:themeColor="accent2"/>
          <w:sz w:val="24"/>
          <w:szCs w:val="24"/>
        </w:rPr>
        <w:t>_</w:t>
      </w:r>
      <w:r w:rsidR="00A06A9D">
        <w:rPr>
          <w:rFonts w:ascii="Roboto" w:hAnsi="Roboto" w:cs="Arial"/>
          <w:b/>
          <w:bCs/>
          <w:color w:val="ED7D31" w:themeColor="accent2"/>
          <w:sz w:val="24"/>
          <w:szCs w:val="24"/>
        </w:rPr>
        <w:t>____</w:t>
      </w:r>
      <w:r>
        <w:rPr>
          <w:rFonts w:ascii="Roboto" w:hAnsi="Roboto" w:cs="Arial"/>
          <w:b/>
          <w:bCs/>
          <w:color w:val="ED7D31" w:themeColor="accent2"/>
          <w:sz w:val="24"/>
          <w:szCs w:val="24"/>
        </w:rPr>
        <w:t>___</w:t>
      </w:r>
      <w:r w:rsidRPr="0094565D">
        <w:rPr>
          <w:rFonts w:ascii="Roboto" w:hAnsi="Roboto" w:cs="Arial"/>
          <w:b/>
          <w:bCs/>
          <w:color w:val="ED7D31" w:themeColor="accent2"/>
          <w:sz w:val="24"/>
          <w:szCs w:val="24"/>
        </w:rPr>
        <w:t>___________</w:t>
      </w:r>
      <w:r>
        <w:rPr>
          <w:rFonts w:ascii="Roboto" w:hAnsi="Roboto" w:cs="Arial"/>
          <w:b/>
          <w:bCs/>
          <w:color w:val="ED7D31" w:themeColor="accent2"/>
          <w:sz w:val="24"/>
          <w:szCs w:val="24"/>
        </w:rPr>
        <w:t>__________________________</w:t>
      </w:r>
      <w:r w:rsidRPr="0094565D">
        <w:rPr>
          <w:rFonts w:ascii="Roboto" w:hAnsi="Roboto" w:cs="Arial"/>
          <w:b/>
          <w:bCs/>
          <w:color w:val="ED7D31" w:themeColor="accent2"/>
          <w:sz w:val="24"/>
          <w:szCs w:val="24"/>
        </w:rPr>
        <w:t>______________________</w:t>
      </w:r>
      <w:r w:rsidR="000007B7">
        <w:rPr>
          <w:rFonts w:ascii="Roboto" w:hAnsi="Roboto" w:cs="Arial"/>
          <w:b/>
          <w:bCs/>
          <w:color w:val="ED7D31" w:themeColor="accent2"/>
          <w:sz w:val="24"/>
          <w:szCs w:val="24"/>
        </w:rPr>
        <w:t>______</w:t>
      </w:r>
      <w:r w:rsidRPr="0094565D">
        <w:rPr>
          <w:rFonts w:ascii="Roboto" w:hAnsi="Roboto" w:cs="Arial"/>
          <w:b/>
          <w:bCs/>
          <w:color w:val="ED7D31" w:themeColor="accent2"/>
          <w:sz w:val="24"/>
          <w:szCs w:val="24"/>
        </w:rPr>
        <w:t>_________________________</w:t>
      </w:r>
    </w:p>
    <w:p w:rsidR="008B6C93" w:rsidRPr="003A6E39" w:rsidP="004972DF" w14:paraId="3C45F142" w14:textId="15D1DF54">
      <w:pPr>
        <w:shd w:val="clear" w:color="auto" w:fill="FFFFFF"/>
        <w:spacing w:before="120"/>
        <w:rPr>
          <w:rFonts w:ascii="Century" w:eastAsia="Times New Roman" w:hAnsi="Century" w:cs="Times New Roman"/>
          <w:color w:val="001D35"/>
          <w14:ligatures w14:val="none"/>
        </w:rPr>
      </w:pPr>
      <w:r w:rsidRPr="003A6E39">
        <w:rPr>
          <w:rFonts w:ascii="Century" w:eastAsia="Times New Roman" w:hAnsi="Century" w:cs="Times New Roman"/>
          <w:color w:val="001D35"/>
          <w14:ligatures w14:val="none"/>
        </w:rPr>
        <w:t>Workplace sexual harassment is a form of sex discrimination that occurs when someone is treated in a hostile or offensive way based on their sex. It can include: </w:t>
      </w:r>
    </w:p>
    <w:p w:rsidR="008B6C93" w:rsidRPr="003A6E39" w:rsidP="00C147B1" w14:paraId="62454DD0" w14:textId="5A62FB33">
      <w:pPr>
        <w:numPr>
          <w:ilvl w:val="0"/>
          <w:numId w:val="18"/>
        </w:numPr>
        <w:shd w:val="clear" w:color="auto" w:fill="FFFFFF"/>
        <w:spacing w:before="120"/>
        <w:rPr>
          <w:rFonts w:ascii="Century" w:eastAsia="Times New Roman" w:hAnsi="Century" w:cs="Times New Roman"/>
          <w:color w:val="001D35"/>
          <w14:ligatures w14:val="none"/>
        </w:rPr>
      </w:pPr>
      <w:r w:rsidRPr="003A6E39">
        <w:rPr>
          <w:rFonts w:ascii="Century" w:eastAsia="Times New Roman" w:hAnsi="Century" w:cs="Times New Roman"/>
          <w:color w:val="001D35"/>
          <w14:ligatures w14:val="none"/>
        </w:rPr>
        <w:t>Unwanted sexual advances, requests for sexual favors, or other verbal or physical conduct of a sexual nature</w:t>
      </w:r>
      <w:r w:rsidRPr="007C318C">
        <w:rPr>
          <w:rFonts w:ascii="Century" w:eastAsia="Times New Roman" w:hAnsi="Century" w:cs="Times New Roman"/>
          <w:color w:val="001D35"/>
          <w14:ligatures w14:val="none"/>
        </w:rPr>
        <w:t>.</w:t>
      </w:r>
      <w:r w:rsidRPr="003A6E39">
        <w:rPr>
          <w:rFonts w:ascii="Century" w:eastAsia="Times New Roman" w:hAnsi="Century" w:cs="Times New Roman"/>
          <w:color w:val="001D35"/>
          <w14:ligatures w14:val="none"/>
        </w:rPr>
        <w:t> </w:t>
      </w:r>
    </w:p>
    <w:p w:rsidR="008B6C93" w:rsidRPr="003A6E39" w:rsidP="004972DF" w14:paraId="17C7006D" w14:textId="23ECBC77">
      <w:pPr>
        <w:numPr>
          <w:ilvl w:val="0"/>
          <w:numId w:val="18"/>
        </w:numPr>
        <w:shd w:val="clear" w:color="auto" w:fill="FFFFFF"/>
        <w:spacing w:before="120"/>
        <w:rPr>
          <w:rFonts w:ascii="Century" w:eastAsia="Times New Roman" w:hAnsi="Century" w:cs="Times New Roman"/>
          <w:color w:val="001D35"/>
          <w14:ligatures w14:val="none"/>
        </w:rPr>
      </w:pPr>
      <w:r w:rsidRPr="003A6E39">
        <w:rPr>
          <w:rFonts w:ascii="Century" w:eastAsia="Times New Roman" w:hAnsi="Century" w:cs="Times New Roman"/>
          <w:color w:val="001D35"/>
          <w14:ligatures w14:val="none"/>
        </w:rPr>
        <w:t>Offensive remarks about a person's sex</w:t>
      </w:r>
      <w:r w:rsidRPr="007C318C" w:rsidR="00FE7024">
        <w:rPr>
          <w:rFonts w:ascii="Century" w:eastAsia="Times New Roman" w:hAnsi="Century" w:cs="Times New Roman"/>
          <w:color w:val="001D35"/>
          <w14:ligatures w14:val="none"/>
        </w:rPr>
        <w:t>.</w:t>
      </w:r>
    </w:p>
    <w:p w:rsidR="008B6C93" w:rsidRPr="003A6E39" w:rsidP="004972DF" w14:paraId="48682399" w14:textId="77777777">
      <w:pPr>
        <w:numPr>
          <w:ilvl w:val="0"/>
          <w:numId w:val="18"/>
        </w:numPr>
        <w:shd w:val="clear" w:color="auto" w:fill="FFFFFF"/>
        <w:spacing w:before="120"/>
        <w:rPr>
          <w:rFonts w:ascii="Century" w:eastAsia="Times New Roman" w:hAnsi="Century" w:cs="Times New Roman"/>
          <w:color w:val="001D35"/>
          <w14:ligatures w14:val="none"/>
        </w:rPr>
      </w:pPr>
      <w:r w:rsidRPr="003A6E39">
        <w:rPr>
          <w:rFonts w:ascii="Century" w:eastAsia="Times New Roman" w:hAnsi="Century" w:cs="Times New Roman"/>
          <w:color w:val="001D35"/>
          <w14:ligatures w14:val="none"/>
        </w:rPr>
        <w:t>Leering, gestures, or displaying sexually suggestive objects, pictures, cartoons, or posters</w:t>
      </w:r>
      <w:r w:rsidRPr="007C318C">
        <w:rPr>
          <w:rFonts w:ascii="Century" w:eastAsia="Times New Roman" w:hAnsi="Century" w:cs="Times New Roman"/>
          <w:color w:val="001D35"/>
          <w14:ligatures w14:val="none"/>
        </w:rPr>
        <w:t>.</w:t>
      </w:r>
    </w:p>
    <w:p w:rsidR="008B6C93" w:rsidRPr="003A6E39" w:rsidP="004972DF" w14:paraId="5E2A81CB" w14:textId="40F20DE6">
      <w:pPr>
        <w:numPr>
          <w:ilvl w:val="0"/>
          <w:numId w:val="18"/>
        </w:numPr>
        <w:shd w:val="clear" w:color="auto" w:fill="FFFFFF"/>
        <w:spacing w:before="120"/>
        <w:rPr>
          <w:rFonts w:ascii="Century" w:eastAsia="Times New Roman" w:hAnsi="Century" w:cs="Times New Roman"/>
          <w:color w:val="001D35"/>
          <w14:ligatures w14:val="none"/>
        </w:rPr>
      </w:pPr>
      <w:r w:rsidRPr="003A6E39">
        <w:rPr>
          <w:rFonts w:ascii="Century" w:eastAsia="Times New Roman" w:hAnsi="Century" w:cs="Times New Roman"/>
          <w:color w:val="001D35"/>
          <w14:ligatures w14:val="none"/>
        </w:rPr>
        <w:t>Derogatory comments, epithets, slurs, or jokes</w:t>
      </w:r>
      <w:r w:rsidRPr="007C318C">
        <w:rPr>
          <w:rFonts w:ascii="Century" w:eastAsia="Times New Roman" w:hAnsi="Century" w:cs="Times New Roman"/>
          <w:color w:val="001D35"/>
          <w14:ligatures w14:val="none"/>
        </w:rPr>
        <w:t>.</w:t>
      </w:r>
      <w:r w:rsidRPr="003A6E39">
        <w:rPr>
          <w:rFonts w:ascii="Century" w:eastAsia="Times New Roman" w:hAnsi="Century" w:cs="Times New Roman"/>
          <w:color w:val="001D35"/>
          <w14:ligatures w14:val="none"/>
        </w:rPr>
        <w:t> </w:t>
      </w:r>
    </w:p>
    <w:p w:rsidR="008B6C93" w:rsidRPr="003A6E39" w:rsidP="004972DF" w14:paraId="1FC22117" w14:textId="77777777">
      <w:pPr>
        <w:numPr>
          <w:ilvl w:val="0"/>
          <w:numId w:val="18"/>
        </w:numPr>
        <w:shd w:val="clear" w:color="auto" w:fill="FFFFFF"/>
        <w:spacing w:before="120"/>
        <w:rPr>
          <w:rFonts w:ascii="Century" w:eastAsia="Times New Roman" w:hAnsi="Century" w:cs="Times New Roman"/>
          <w:color w:val="001D35"/>
          <w14:ligatures w14:val="none"/>
        </w:rPr>
      </w:pPr>
      <w:r w:rsidRPr="003A6E39">
        <w:rPr>
          <w:rFonts w:ascii="Century" w:eastAsia="Times New Roman" w:hAnsi="Century" w:cs="Times New Roman"/>
          <w:color w:val="001D35"/>
          <w14:ligatures w14:val="none"/>
        </w:rPr>
        <w:t>Threats of sexual violence</w:t>
      </w:r>
      <w:r w:rsidRPr="007C318C">
        <w:rPr>
          <w:rFonts w:ascii="Century" w:eastAsia="Times New Roman" w:hAnsi="Century" w:cs="Times New Roman"/>
          <w:color w:val="001D35"/>
          <w14:ligatures w14:val="none"/>
        </w:rPr>
        <w:t>.</w:t>
      </w:r>
      <w:r w:rsidRPr="003A6E39">
        <w:rPr>
          <w:rFonts w:ascii="Century" w:eastAsia="Times New Roman" w:hAnsi="Century" w:cs="Times New Roman"/>
          <w:color w:val="001D35"/>
          <w14:ligatures w14:val="none"/>
        </w:rPr>
        <w:t> </w:t>
      </w:r>
    </w:p>
    <w:p w:rsidR="008B6C93" w:rsidRPr="003A6E39" w:rsidP="004972DF" w14:paraId="757C28BF" w14:textId="79E78612">
      <w:pPr>
        <w:numPr>
          <w:ilvl w:val="0"/>
          <w:numId w:val="18"/>
        </w:numPr>
        <w:shd w:val="clear" w:color="auto" w:fill="FFFFFF"/>
        <w:spacing w:before="120"/>
        <w:rPr>
          <w:rFonts w:ascii="Century" w:eastAsia="Times New Roman" w:hAnsi="Century" w:cs="Times New Roman"/>
          <w:color w:val="001D35"/>
          <w14:ligatures w14:val="none"/>
        </w:rPr>
      </w:pPr>
      <w:r w:rsidRPr="003A6E39">
        <w:rPr>
          <w:rFonts w:ascii="Century" w:eastAsia="Times New Roman" w:hAnsi="Century" w:cs="Times New Roman"/>
          <w:color w:val="001D35"/>
          <w14:ligatures w14:val="none"/>
        </w:rPr>
        <w:t>Stalking, sending unwanted letters or notes, placing unwanted phone calls or emails, or repeatedly asking a person out on a date</w:t>
      </w:r>
      <w:r w:rsidRPr="007C318C">
        <w:rPr>
          <w:rFonts w:ascii="Century" w:eastAsia="Times New Roman" w:hAnsi="Century" w:cs="Times New Roman"/>
          <w:color w:val="001D35"/>
          <w14:ligatures w14:val="none"/>
        </w:rPr>
        <w:t>.</w:t>
      </w:r>
    </w:p>
    <w:p w:rsidR="008B6C93" w:rsidRPr="003A6E39" w:rsidP="004972DF" w14:paraId="37342CD6" w14:textId="77777777">
      <w:pPr>
        <w:numPr>
          <w:ilvl w:val="0"/>
          <w:numId w:val="18"/>
        </w:numPr>
        <w:shd w:val="clear" w:color="auto" w:fill="FFFFFF"/>
        <w:spacing w:before="120"/>
        <w:rPr>
          <w:rFonts w:ascii="Century" w:eastAsia="Times New Roman" w:hAnsi="Century" w:cs="Times New Roman"/>
          <w14:ligatures w14:val="none"/>
        </w:rPr>
      </w:pPr>
      <w:r w:rsidRPr="003A6E39">
        <w:rPr>
          <w:rFonts w:ascii="Century" w:eastAsia="Times New Roman" w:hAnsi="Century" w:cs="Times New Roman"/>
          <w:color w:val="001D35"/>
          <w14:ligatures w14:val="none"/>
        </w:rPr>
        <w:t>Spreading rumors about a person's sexuality or sex life</w:t>
      </w:r>
      <w:r w:rsidRPr="007C318C">
        <w:rPr>
          <w:rFonts w:ascii="Century" w:eastAsia="Times New Roman" w:hAnsi="Century" w:cs="Times New Roman"/>
          <w:color w:val="001D35"/>
          <w14:ligatures w14:val="none"/>
        </w:rPr>
        <w:t>.</w:t>
      </w:r>
      <w:r w:rsidRPr="003A6E39">
        <w:rPr>
          <w:rFonts w:ascii="Century" w:eastAsia="Times New Roman" w:hAnsi="Century" w:cs="Times New Roman"/>
          <w:color w:val="001D35"/>
          <w14:ligatures w14:val="none"/>
        </w:rPr>
        <w:t> </w:t>
      </w:r>
    </w:p>
    <w:p w:rsidR="008B5292" w:rsidRPr="007C318C" w:rsidP="00C147B1" w14:paraId="0BD4F42B" w14:textId="4933EA55">
      <w:pPr>
        <w:pStyle w:val="NormalWeb"/>
        <w:spacing w:before="120" w:beforeAutospacing="0" w:after="0" w:afterAutospacing="0"/>
        <w:rPr>
          <w:rFonts w:ascii="Century" w:hAnsi="Century" w:cs="Arial"/>
          <w:color w:val="423C38"/>
          <w:sz w:val="22"/>
          <w:szCs w:val="22"/>
        </w:rPr>
      </w:pPr>
      <w:r w:rsidRPr="007C318C">
        <w:rPr>
          <w:rFonts w:ascii="Century" w:hAnsi="Century"/>
          <w:color w:val="423C38"/>
          <w:sz w:val="22"/>
          <w:szCs w:val="22"/>
        </w:rPr>
        <w:t xml:space="preserve">Unfortunately, </w:t>
      </w:r>
      <w:r w:rsidRPr="007C318C" w:rsidR="00026207">
        <w:rPr>
          <w:rFonts w:ascii="Century" w:hAnsi="Century"/>
          <w:color w:val="423C38"/>
          <w:sz w:val="22"/>
          <w:szCs w:val="22"/>
        </w:rPr>
        <w:t>s</w:t>
      </w:r>
      <w:r w:rsidRPr="007C318C">
        <w:rPr>
          <w:rFonts w:ascii="Century" w:hAnsi="Century"/>
          <w:color w:val="423C38"/>
          <w:sz w:val="22"/>
          <w:szCs w:val="22"/>
        </w:rPr>
        <w:t xml:space="preserve">exual assault, harassment, and abuse are widespread societal problems that impact </w:t>
      </w:r>
      <w:r w:rsidRPr="007C318C" w:rsidR="00CD26C8">
        <w:rPr>
          <w:rFonts w:ascii="Century" w:hAnsi="Century"/>
          <w:color w:val="423C38"/>
          <w:sz w:val="22"/>
          <w:szCs w:val="22"/>
        </w:rPr>
        <w:t xml:space="preserve">workers </w:t>
      </w:r>
      <w:r w:rsidRPr="007C318C">
        <w:rPr>
          <w:rFonts w:ascii="Century" w:hAnsi="Century"/>
          <w:color w:val="423C38"/>
          <w:sz w:val="22"/>
          <w:szCs w:val="22"/>
        </w:rPr>
        <w:t xml:space="preserve">across race, gender identity, sexual orientation, income, disability status, and many other factors. </w:t>
      </w:r>
      <w:r w:rsidRPr="007C318C" w:rsidR="004B6A43">
        <w:rPr>
          <w:rFonts w:ascii="Century" w:hAnsi="Century"/>
          <w:color w:val="423C38"/>
          <w:sz w:val="22"/>
          <w:szCs w:val="22"/>
        </w:rPr>
        <w:t>Workplace sexual harassment is</w:t>
      </w:r>
      <w:r w:rsidRPr="007C318C" w:rsidR="00FE7024">
        <w:rPr>
          <w:rFonts w:ascii="Century" w:hAnsi="Century"/>
          <w:color w:val="423C38"/>
          <w:sz w:val="22"/>
          <w:szCs w:val="22"/>
        </w:rPr>
        <w:t xml:space="preserve"> </w:t>
      </w:r>
      <w:r w:rsidRPr="007C318C" w:rsidR="004B6A43">
        <w:rPr>
          <w:rFonts w:ascii="Century" w:hAnsi="Century"/>
          <w:color w:val="423C38"/>
          <w:sz w:val="22"/>
          <w:szCs w:val="22"/>
        </w:rPr>
        <w:t>seldomly reported:</w:t>
      </w:r>
    </w:p>
    <w:p w:rsidR="008B5292" w:rsidRPr="007C318C" w:rsidP="004972DF" w14:paraId="05078E37" w14:textId="6672AD26">
      <w:pPr>
        <w:numPr>
          <w:ilvl w:val="1"/>
          <w:numId w:val="20"/>
        </w:numPr>
        <w:spacing w:before="120" w:after="120"/>
        <w:ind w:left="1080"/>
        <w:rPr>
          <w:rFonts w:ascii="Century" w:hAnsi="Century"/>
          <w:color w:val="000000"/>
        </w:rPr>
      </w:pPr>
      <w:r>
        <w:rPr>
          <w:rFonts w:ascii="Century" w:hAnsi="Century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-3451</wp:posOffset>
            </wp:positionH>
            <wp:positionV relativeFrom="page">
              <wp:posOffset>5037455</wp:posOffset>
            </wp:positionV>
            <wp:extent cx="3483610" cy="2623820"/>
            <wp:effectExtent l="0" t="0" r="2540" b="5080"/>
            <wp:wrapSquare wrapText="bothSides"/>
            <wp:docPr id="5" name="Picture 5" descr="A person being hugged by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erson being hugged by a person&#10;&#10;Description automatically generated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3610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318C">
        <w:rPr>
          <w:rFonts w:ascii="Century" w:hAnsi="Century"/>
          <w:color w:val="000000"/>
        </w:rPr>
        <w:t>1 in 7 women have sought a new job assignment, changed jobs, or quit a job because of sexual harassment and assault.</w:t>
      </w:r>
    </w:p>
    <w:p w:rsidR="008B5292" w:rsidRPr="007C318C" w:rsidP="004972DF" w14:paraId="0DE77CAB" w14:textId="360F0FC8">
      <w:pPr>
        <w:numPr>
          <w:ilvl w:val="1"/>
          <w:numId w:val="20"/>
        </w:numPr>
        <w:spacing w:after="120"/>
        <w:ind w:left="1080"/>
        <w:rPr>
          <w:rFonts w:ascii="Century" w:hAnsi="Century"/>
          <w:color w:val="000000"/>
        </w:rPr>
      </w:pPr>
      <w:r w:rsidRPr="007C318C">
        <w:rPr>
          <w:rFonts w:ascii="Century" w:hAnsi="Century"/>
          <w:color w:val="000000"/>
        </w:rPr>
        <w:t>Sixty percent of women say they have experienced unwanted sexual attention, sexual coercion, sexually crude conduct, or sexist comments in the workplace</w:t>
      </w:r>
      <w:r w:rsidRPr="007C318C" w:rsidR="00873403">
        <w:rPr>
          <w:rFonts w:ascii="Century" w:hAnsi="Century"/>
          <w:color w:val="000000"/>
        </w:rPr>
        <w:t>.</w:t>
      </w:r>
    </w:p>
    <w:p w:rsidR="008B5292" w:rsidRPr="007C318C" w:rsidP="004972DF" w14:paraId="04A677CD" w14:textId="596A3EFE">
      <w:pPr>
        <w:numPr>
          <w:ilvl w:val="1"/>
          <w:numId w:val="20"/>
        </w:numPr>
        <w:spacing w:after="120"/>
        <w:ind w:left="1080"/>
        <w:rPr>
          <w:rFonts w:ascii="Century" w:hAnsi="Century"/>
          <w:color w:val="000000"/>
        </w:rPr>
      </w:pPr>
      <w:r w:rsidRPr="007C318C">
        <w:rPr>
          <w:rFonts w:ascii="Century" w:hAnsi="Century"/>
          <w:color w:val="000000"/>
        </w:rPr>
        <w:t>In some industries, more than 9 in 10 women say they have been sexually harassed.</w:t>
      </w:r>
    </w:p>
    <w:p w:rsidR="008B5292" w:rsidRPr="007C318C" w:rsidP="004972DF" w14:paraId="014EB87C" w14:textId="67EC11C5">
      <w:pPr>
        <w:numPr>
          <w:ilvl w:val="1"/>
          <w:numId w:val="20"/>
        </w:numPr>
        <w:spacing w:after="120"/>
        <w:ind w:left="1080"/>
        <w:rPr>
          <w:rFonts w:ascii="Century" w:hAnsi="Century"/>
          <w:color w:val="000000"/>
        </w:rPr>
      </w:pPr>
      <w:r w:rsidRPr="007C318C">
        <w:rPr>
          <w:rFonts w:ascii="Century" w:hAnsi="Century"/>
          <w:color w:val="000000"/>
        </w:rPr>
        <w:t>Over 85 percent of people who experience sexual harassment never file a formal legal charge, and approximately 70 percent of employees never even complain internally.</w:t>
      </w:r>
    </w:p>
    <w:p w:rsidR="00165085" w:rsidRPr="007C318C" w:rsidP="00407AA0" w14:paraId="0C9E7CA8" w14:textId="3D7C2EA8">
      <w:pPr>
        <w:spacing w:before="120" w:after="120"/>
        <w:rPr>
          <w:rFonts w:ascii="Century" w:hAnsi="Century" w:cs="Arial"/>
          <w:b/>
          <w:bCs/>
          <w:color w:val="ED7D31" w:themeColor="accent2"/>
        </w:rPr>
      </w:pPr>
      <w:r w:rsidRPr="007C318C">
        <w:rPr>
          <w:rFonts w:ascii="Century" w:hAnsi="Century"/>
          <w:color w:val="000000"/>
        </w:rPr>
        <w:t>The impact of sexual harassment in the workplace is real and damaging</w:t>
      </w:r>
      <w:r w:rsidRPr="007C318C" w:rsidR="006C377A">
        <w:rPr>
          <w:rFonts w:ascii="Century" w:hAnsi="Century"/>
          <w:color w:val="000000"/>
        </w:rPr>
        <w:t xml:space="preserve">. </w:t>
      </w:r>
      <w:r w:rsidRPr="007C318C">
        <w:rPr>
          <w:rFonts w:ascii="Century" w:hAnsi="Century"/>
          <w:color w:val="000000"/>
        </w:rPr>
        <w:t>Employees that experience sexual harassmen</w:t>
      </w:r>
      <w:r w:rsidRPr="007C318C" w:rsidR="005728C9">
        <w:rPr>
          <w:rFonts w:ascii="Century" w:hAnsi="Century"/>
          <w:color w:val="000000"/>
        </w:rPr>
        <w:t xml:space="preserve">t are </w:t>
      </w:r>
      <w:r w:rsidRPr="007C318C">
        <w:rPr>
          <w:rFonts w:ascii="Century" w:hAnsi="Century"/>
          <w:color w:val="000000"/>
        </w:rPr>
        <w:t>more likely to report</w:t>
      </w:r>
      <w:r w:rsidRPr="007C318C" w:rsidR="005728C9">
        <w:rPr>
          <w:rFonts w:ascii="Century" w:hAnsi="Century"/>
          <w:color w:val="000000"/>
        </w:rPr>
        <w:t xml:space="preserve"> p</w:t>
      </w:r>
      <w:r w:rsidRPr="007C318C">
        <w:rPr>
          <w:rFonts w:ascii="Century" w:hAnsi="Century"/>
          <w:color w:val="000000"/>
        </w:rPr>
        <w:t>sychological symptoms of posttraumatic stress disorder, depression, stress, and anxiety</w:t>
      </w:r>
      <w:r w:rsidRPr="007C318C" w:rsidR="005728C9">
        <w:rPr>
          <w:rFonts w:ascii="Century" w:hAnsi="Century"/>
          <w:color w:val="000000"/>
        </w:rPr>
        <w:t>, as well as p</w:t>
      </w:r>
      <w:r w:rsidRPr="007C318C">
        <w:rPr>
          <w:rFonts w:ascii="Century" w:hAnsi="Century"/>
          <w:color w:val="000000"/>
        </w:rPr>
        <w:t>hysical problems such as headaches, sleep problems, gastric problems, weight loss/gain, etc.</w:t>
      </w:r>
      <w:r w:rsidRPr="007C318C" w:rsidR="003A71A3">
        <w:rPr>
          <w:rFonts w:ascii="Century" w:hAnsi="Century"/>
          <w:color w:val="000000"/>
        </w:rPr>
        <w:t xml:space="preserve"> We need to support women who are subjected to sexual harassment in the workplace.</w:t>
      </w:r>
      <w:r w:rsidRPr="007C318C" w:rsidR="00302DA4">
        <w:rPr>
          <w:rFonts w:ascii="Century" w:hAnsi="Century"/>
          <w:color w:val="000000"/>
        </w:rPr>
        <w:t xml:space="preserve"> </w:t>
      </w:r>
      <w:r w:rsidRPr="007C318C" w:rsidR="00302DA4">
        <w:rPr>
          <w:rFonts w:ascii="Century" w:hAnsi="Century" w:cs="Arial"/>
          <w:color w:val="151515"/>
          <w:shd w:val="clear" w:color="auto" w:fill="FFFFFF"/>
        </w:rPr>
        <w:t xml:space="preserve">Prioritizing policies to help create modern workplaces that envision women’s participation as the norm and not the exception is crucial. </w:t>
      </w:r>
      <w:r w:rsidRPr="007C318C" w:rsidR="007C318C">
        <w:rPr>
          <w:rFonts w:ascii="Century" w:hAnsi="Century" w:cs="Arial"/>
          <w:color w:val="151515"/>
          <w:shd w:val="clear" w:color="auto" w:fill="FFFFFF"/>
        </w:rPr>
        <w:t>Are you ready?</w:t>
      </w:r>
    </w:p>
    <w:p w:rsidR="00165085" w:rsidRPr="007C318C" w:rsidP="007C318C" w14:paraId="05744506" w14:textId="581FE55D">
      <w:pPr>
        <w:spacing w:before="120"/>
        <w:rPr>
          <w:rFonts w:ascii="Century" w:hAnsi="Century" w:cs="Arial"/>
          <w:b/>
          <w:bCs/>
          <w:color w:val="ED7D31" w:themeColor="accent2"/>
        </w:rPr>
      </w:pPr>
    </w:p>
    <w:sectPr w:rsidSect="007C31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533162"/>
    <w:multiLevelType w:val="multilevel"/>
    <w:tmpl w:val="7A94F41E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  <w:sz w:val="20"/>
      </w:rPr>
    </w:lvl>
  </w:abstractNum>
  <w:abstractNum w:abstractNumId="1">
    <w:nsid w:val="0F2A7E78"/>
    <w:multiLevelType w:val="multilevel"/>
    <w:tmpl w:val="0802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752C4"/>
    <w:multiLevelType w:val="multilevel"/>
    <w:tmpl w:val="E5B2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BC7462"/>
    <w:multiLevelType w:val="multilevel"/>
    <w:tmpl w:val="4802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1471F6"/>
    <w:multiLevelType w:val="multilevel"/>
    <w:tmpl w:val="9422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140744"/>
    <w:multiLevelType w:val="multilevel"/>
    <w:tmpl w:val="E7F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AF7F34"/>
    <w:multiLevelType w:val="multilevel"/>
    <w:tmpl w:val="68BA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FB1612"/>
    <w:multiLevelType w:val="multilevel"/>
    <w:tmpl w:val="E5E6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5D46AD"/>
    <w:multiLevelType w:val="multilevel"/>
    <w:tmpl w:val="2A56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8B67C6"/>
    <w:multiLevelType w:val="multilevel"/>
    <w:tmpl w:val="D43E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A96D51"/>
    <w:multiLevelType w:val="multilevel"/>
    <w:tmpl w:val="F21C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CD6B24"/>
    <w:multiLevelType w:val="multilevel"/>
    <w:tmpl w:val="10AA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356401"/>
    <w:multiLevelType w:val="multilevel"/>
    <w:tmpl w:val="9F3E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A3A34AD"/>
    <w:multiLevelType w:val="multilevel"/>
    <w:tmpl w:val="2210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4E64AA"/>
    <w:multiLevelType w:val="multilevel"/>
    <w:tmpl w:val="3D72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00554E"/>
    <w:multiLevelType w:val="multilevel"/>
    <w:tmpl w:val="9ED8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2E35CE"/>
    <w:multiLevelType w:val="multilevel"/>
    <w:tmpl w:val="D240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5E1183"/>
    <w:multiLevelType w:val="multilevel"/>
    <w:tmpl w:val="1D8C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6767B6"/>
    <w:multiLevelType w:val="multilevel"/>
    <w:tmpl w:val="0F1A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7D71AF"/>
    <w:multiLevelType w:val="multilevel"/>
    <w:tmpl w:val="33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4"/>
  </w:num>
  <w:num w:numId="6">
    <w:abstractNumId w:val="18"/>
  </w:num>
  <w:num w:numId="7">
    <w:abstractNumId w:val="1"/>
  </w:num>
  <w:num w:numId="8">
    <w:abstractNumId w:val="16"/>
  </w:num>
  <w:num w:numId="9">
    <w:abstractNumId w:val="7"/>
  </w:num>
  <w:num w:numId="10">
    <w:abstractNumId w:val="8"/>
  </w:num>
  <w:num w:numId="11">
    <w:abstractNumId w:val="11"/>
  </w:num>
  <w:num w:numId="12">
    <w:abstractNumId w:val="13"/>
  </w:num>
  <w:num w:numId="13">
    <w:abstractNumId w:val="9"/>
  </w:num>
  <w:num w:numId="14">
    <w:abstractNumId w:val="12"/>
  </w:num>
  <w:num w:numId="15">
    <w:abstractNumId w:val="19"/>
  </w:num>
  <w:num w:numId="16">
    <w:abstractNumId w:val="2"/>
  </w:num>
  <w:num w:numId="17">
    <w:abstractNumId w:val="3"/>
  </w:num>
  <w:num w:numId="18">
    <w:abstractNumId w:val="17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31"/>
    <w:rsid w:val="000007B7"/>
    <w:rsid w:val="00011DA1"/>
    <w:rsid w:val="00026207"/>
    <w:rsid w:val="0006546E"/>
    <w:rsid w:val="000712C8"/>
    <w:rsid w:val="00074496"/>
    <w:rsid w:val="00093805"/>
    <w:rsid w:val="00093C42"/>
    <w:rsid w:val="000A5F4C"/>
    <w:rsid w:val="000A7305"/>
    <w:rsid w:val="000B0C63"/>
    <w:rsid w:val="000B26EB"/>
    <w:rsid w:val="000B2E47"/>
    <w:rsid w:val="000B3EFB"/>
    <w:rsid w:val="000B5CBA"/>
    <w:rsid w:val="000C21B7"/>
    <w:rsid w:val="000E5940"/>
    <w:rsid w:val="0012517B"/>
    <w:rsid w:val="00163E20"/>
    <w:rsid w:val="00165085"/>
    <w:rsid w:val="001702DB"/>
    <w:rsid w:val="00182BC1"/>
    <w:rsid w:val="00191F70"/>
    <w:rsid w:val="001B3458"/>
    <w:rsid w:val="001B3BF5"/>
    <w:rsid w:val="001C35A1"/>
    <w:rsid w:val="001D11FA"/>
    <w:rsid w:val="001D19EC"/>
    <w:rsid w:val="001E26E2"/>
    <w:rsid w:val="001E6A93"/>
    <w:rsid w:val="001F5B54"/>
    <w:rsid w:val="001F68D5"/>
    <w:rsid w:val="0021066E"/>
    <w:rsid w:val="00221FA0"/>
    <w:rsid w:val="00222622"/>
    <w:rsid w:val="002300C7"/>
    <w:rsid w:val="00230B0E"/>
    <w:rsid w:val="0024495B"/>
    <w:rsid w:val="002528FA"/>
    <w:rsid w:val="0026528E"/>
    <w:rsid w:val="00284D75"/>
    <w:rsid w:val="002939FC"/>
    <w:rsid w:val="00295145"/>
    <w:rsid w:val="002B6D1C"/>
    <w:rsid w:val="002C2130"/>
    <w:rsid w:val="002D6AFB"/>
    <w:rsid w:val="002D79CA"/>
    <w:rsid w:val="002E0D54"/>
    <w:rsid w:val="002E7D0A"/>
    <w:rsid w:val="002F28C3"/>
    <w:rsid w:val="002F3382"/>
    <w:rsid w:val="00300BFD"/>
    <w:rsid w:val="00302606"/>
    <w:rsid w:val="003028F1"/>
    <w:rsid w:val="00302DA4"/>
    <w:rsid w:val="00315941"/>
    <w:rsid w:val="00323CE6"/>
    <w:rsid w:val="00324467"/>
    <w:rsid w:val="00326F19"/>
    <w:rsid w:val="003514B1"/>
    <w:rsid w:val="00366F27"/>
    <w:rsid w:val="00374B05"/>
    <w:rsid w:val="003A0247"/>
    <w:rsid w:val="003A4FC6"/>
    <w:rsid w:val="003A6E39"/>
    <w:rsid w:val="003A71A3"/>
    <w:rsid w:val="003C23E0"/>
    <w:rsid w:val="003C51FC"/>
    <w:rsid w:val="003D0A14"/>
    <w:rsid w:val="003D685F"/>
    <w:rsid w:val="003D7802"/>
    <w:rsid w:val="003F3789"/>
    <w:rsid w:val="00402990"/>
    <w:rsid w:val="00407AA0"/>
    <w:rsid w:val="00414F71"/>
    <w:rsid w:val="00426CE8"/>
    <w:rsid w:val="00435031"/>
    <w:rsid w:val="00450A3A"/>
    <w:rsid w:val="00450D00"/>
    <w:rsid w:val="00457692"/>
    <w:rsid w:val="004621EF"/>
    <w:rsid w:val="00473A1F"/>
    <w:rsid w:val="004811A3"/>
    <w:rsid w:val="00481E08"/>
    <w:rsid w:val="00490378"/>
    <w:rsid w:val="00496089"/>
    <w:rsid w:val="0049717F"/>
    <w:rsid w:val="004972DF"/>
    <w:rsid w:val="004A7E27"/>
    <w:rsid w:val="004B11FF"/>
    <w:rsid w:val="004B6A43"/>
    <w:rsid w:val="004C7FC7"/>
    <w:rsid w:val="004D3782"/>
    <w:rsid w:val="004E084F"/>
    <w:rsid w:val="004F60B8"/>
    <w:rsid w:val="004F7EEC"/>
    <w:rsid w:val="00506F9B"/>
    <w:rsid w:val="0051332B"/>
    <w:rsid w:val="00521BFA"/>
    <w:rsid w:val="0053524A"/>
    <w:rsid w:val="0054784C"/>
    <w:rsid w:val="005527CC"/>
    <w:rsid w:val="00554463"/>
    <w:rsid w:val="005728C9"/>
    <w:rsid w:val="005736F2"/>
    <w:rsid w:val="00574264"/>
    <w:rsid w:val="00583F6C"/>
    <w:rsid w:val="00586F8C"/>
    <w:rsid w:val="0058702C"/>
    <w:rsid w:val="00587663"/>
    <w:rsid w:val="00590857"/>
    <w:rsid w:val="005925F0"/>
    <w:rsid w:val="005930E6"/>
    <w:rsid w:val="00593F4B"/>
    <w:rsid w:val="005968BB"/>
    <w:rsid w:val="005A309C"/>
    <w:rsid w:val="005B24FC"/>
    <w:rsid w:val="005B3D11"/>
    <w:rsid w:val="005C328C"/>
    <w:rsid w:val="005C5CCD"/>
    <w:rsid w:val="005D49AD"/>
    <w:rsid w:val="005D673A"/>
    <w:rsid w:val="005F1F17"/>
    <w:rsid w:val="005F20FC"/>
    <w:rsid w:val="005F2B3B"/>
    <w:rsid w:val="005F4177"/>
    <w:rsid w:val="006040AE"/>
    <w:rsid w:val="00624D12"/>
    <w:rsid w:val="00631B5A"/>
    <w:rsid w:val="00654125"/>
    <w:rsid w:val="006567EC"/>
    <w:rsid w:val="00671634"/>
    <w:rsid w:val="0069417B"/>
    <w:rsid w:val="0069459C"/>
    <w:rsid w:val="006A246D"/>
    <w:rsid w:val="006A3D6E"/>
    <w:rsid w:val="006A7DCB"/>
    <w:rsid w:val="006B0783"/>
    <w:rsid w:val="006C377A"/>
    <w:rsid w:val="006C4D29"/>
    <w:rsid w:val="006E05DD"/>
    <w:rsid w:val="006E3968"/>
    <w:rsid w:val="00704EA5"/>
    <w:rsid w:val="007242B6"/>
    <w:rsid w:val="007279D4"/>
    <w:rsid w:val="007338F3"/>
    <w:rsid w:val="007643BD"/>
    <w:rsid w:val="00777CC2"/>
    <w:rsid w:val="007811FD"/>
    <w:rsid w:val="00784FE0"/>
    <w:rsid w:val="0078597E"/>
    <w:rsid w:val="007A6AF3"/>
    <w:rsid w:val="007B74B9"/>
    <w:rsid w:val="007C318C"/>
    <w:rsid w:val="007C6598"/>
    <w:rsid w:val="007E6D00"/>
    <w:rsid w:val="007F32EC"/>
    <w:rsid w:val="00810136"/>
    <w:rsid w:val="00813012"/>
    <w:rsid w:val="00817CD7"/>
    <w:rsid w:val="00826894"/>
    <w:rsid w:val="008665AD"/>
    <w:rsid w:val="008671BD"/>
    <w:rsid w:val="00867810"/>
    <w:rsid w:val="008700AB"/>
    <w:rsid w:val="00873403"/>
    <w:rsid w:val="0088454D"/>
    <w:rsid w:val="008852F1"/>
    <w:rsid w:val="00885D40"/>
    <w:rsid w:val="00886C14"/>
    <w:rsid w:val="00892570"/>
    <w:rsid w:val="00895F2B"/>
    <w:rsid w:val="008A693B"/>
    <w:rsid w:val="008B4876"/>
    <w:rsid w:val="008B5292"/>
    <w:rsid w:val="008B6C93"/>
    <w:rsid w:val="008B74F4"/>
    <w:rsid w:val="008C2654"/>
    <w:rsid w:val="008C6421"/>
    <w:rsid w:val="008C765F"/>
    <w:rsid w:val="008D0838"/>
    <w:rsid w:val="008D366F"/>
    <w:rsid w:val="008E6672"/>
    <w:rsid w:val="008E6F0C"/>
    <w:rsid w:val="008E7313"/>
    <w:rsid w:val="008F4D21"/>
    <w:rsid w:val="009129A4"/>
    <w:rsid w:val="00920765"/>
    <w:rsid w:val="00924405"/>
    <w:rsid w:val="00940912"/>
    <w:rsid w:val="0094565D"/>
    <w:rsid w:val="0098711B"/>
    <w:rsid w:val="0099601E"/>
    <w:rsid w:val="009B421E"/>
    <w:rsid w:val="009B7E42"/>
    <w:rsid w:val="009D52B0"/>
    <w:rsid w:val="009E0BAD"/>
    <w:rsid w:val="009F28A7"/>
    <w:rsid w:val="00A02F06"/>
    <w:rsid w:val="00A06A9D"/>
    <w:rsid w:val="00A20DBB"/>
    <w:rsid w:val="00A269FA"/>
    <w:rsid w:val="00A2777A"/>
    <w:rsid w:val="00A30296"/>
    <w:rsid w:val="00A35973"/>
    <w:rsid w:val="00A62526"/>
    <w:rsid w:val="00A673B5"/>
    <w:rsid w:val="00A738B9"/>
    <w:rsid w:val="00A74E9A"/>
    <w:rsid w:val="00A75600"/>
    <w:rsid w:val="00A868EB"/>
    <w:rsid w:val="00AB2017"/>
    <w:rsid w:val="00AE3308"/>
    <w:rsid w:val="00AE35DC"/>
    <w:rsid w:val="00B068A3"/>
    <w:rsid w:val="00B07DF8"/>
    <w:rsid w:val="00B10D90"/>
    <w:rsid w:val="00B14382"/>
    <w:rsid w:val="00B1551C"/>
    <w:rsid w:val="00B2489F"/>
    <w:rsid w:val="00B33A8D"/>
    <w:rsid w:val="00B37E8B"/>
    <w:rsid w:val="00B404DA"/>
    <w:rsid w:val="00B469A7"/>
    <w:rsid w:val="00B841EB"/>
    <w:rsid w:val="00B8511F"/>
    <w:rsid w:val="00B94A00"/>
    <w:rsid w:val="00BA686F"/>
    <w:rsid w:val="00BC4AC2"/>
    <w:rsid w:val="00C147B1"/>
    <w:rsid w:val="00C304C0"/>
    <w:rsid w:val="00C31CD8"/>
    <w:rsid w:val="00C379F1"/>
    <w:rsid w:val="00C55B25"/>
    <w:rsid w:val="00C574CA"/>
    <w:rsid w:val="00C60C8B"/>
    <w:rsid w:val="00C62322"/>
    <w:rsid w:val="00C646EE"/>
    <w:rsid w:val="00C66136"/>
    <w:rsid w:val="00C67300"/>
    <w:rsid w:val="00C7216C"/>
    <w:rsid w:val="00C854F5"/>
    <w:rsid w:val="00C91AE4"/>
    <w:rsid w:val="00CA0989"/>
    <w:rsid w:val="00CA6BF8"/>
    <w:rsid w:val="00CB152D"/>
    <w:rsid w:val="00CD16EA"/>
    <w:rsid w:val="00CD26C8"/>
    <w:rsid w:val="00CD4F8C"/>
    <w:rsid w:val="00CD622F"/>
    <w:rsid w:val="00CD74E1"/>
    <w:rsid w:val="00CE1E3E"/>
    <w:rsid w:val="00CF25E7"/>
    <w:rsid w:val="00CF546A"/>
    <w:rsid w:val="00CF647A"/>
    <w:rsid w:val="00D009C6"/>
    <w:rsid w:val="00D10E67"/>
    <w:rsid w:val="00D17B05"/>
    <w:rsid w:val="00D24A0F"/>
    <w:rsid w:val="00D27538"/>
    <w:rsid w:val="00D30B7D"/>
    <w:rsid w:val="00D321CB"/>
    <w:rsid w:val="00D4248E"/>
    <w:rsid w:val="00D52C03"/>
    <w:rsid w:val="00D52D19"/>
    <w:rsid w:val="00D655A5"/>
    <w:rsid w:val="00D85F15"/>
    <w:rsid w:val="00D97B9B"/>
    <w:rsid w:val="00DA7E78"/>
    <w:rsid w:val="00DB0D39"/>
    <w:rsid w:val="00DC0834"/>
    <w:rsid w:val="00DD704D"/>
    <w:rsid w:val="00DE48B1"/>
    <w:rsid w:val="00DF26A8"/>
    <w:rsid w:val="00DF3327"/>
    <w:rsid w:val="00E00BFA"/>
    <w:rsid w:val="00E0226E"/>
    <w:rsid w:val="00E1206E"/>
    <w:rsid w:val="00E12174"/>
    <w:rsid w:val="00E179A6"/>
    <w:rsid w:val="00E2721A"/>
    <w:rsid w:val="00E30C9E"/>
    <w:rsid w:val="00E43EF0"/>
    <w:rsid w:val="00E45A3E"/>
    <w:rsid w:val="00E535E5"/>
    <w:rsid w:val="00E71B2D"/>
    <w:rsid w:val="00E80E05"/>
    <w:rsid w:val="00E83F08"/>
    <w:rsid w:val="00E84546"/>
    <w:rsid w:val="00E90A17"/>
    <w:rsid w:val="00E91245"/>
    <w:rsid w:val="00EA5559"/>
    <w:rsid w:val="00EB3D55"/>
    <w:rsid w:val="00EC0A4F"/>
    <w:rsid w:val="00ED2647"/>
    <w:rsid w:val="00ED7755"/>
    <w:rsid w:val="00EE0B42"/>
    <w:rsid w:val="00EE1288"/>
    <w:rsid w:val="00EF52CD"/>
    <w:rsid w:val="00F03DBE"/>
    <w:rsid w:val="00F11631"/>
    <w:rsid w:val="00F14757"/>
    <w:rsid w:val="00F22D4A"/>
    <w:rsid w:val="00F230AE"/>
    <w:rsid w:val="00F3205A"/>
    <w:rsid w:val="00F36C4B"/>
    <w:rsid w:val="00F42640"/>
    <w:rsid w:val="00F42A38"/>
    <w:rsid w:val="00F44C8D"/>
    <w:rsid w:val="00F46BBF"/>
    <w:rsid w:val="00F47FDA"/>
    <w:rsid w:val="00F52D3D"/>
    <w:rsid w:val="00F53D5A"/>
    <w:rsid w:val="00F62604"/>
    <w:rsid w:val="00F869C2"/>
    <w:rsid w:val="00FB0B9D"/>
    <w:rsid w:val="00FB34E4"/>
    <w:rsid w:val="00FB7C58"/>
    <w:rsid w:val="00FC772C"/>
    <w:rsid w:val="00FD2BE9"/>
    <w:rsid w:val="00FE15C6"/>
    <w:rsid w:val="00FE5D48"/>
    <w:rsid w:val="00FE7024"/>
    <w:rsid w:val="00FF1EC5"/>
    <w:rsid w:val="00FF419B"/>
    <w:rsid w:val="00FF58A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644FAFE"/>
  <w15:chartTrackingRefBased/>
  <w15:docId w15:val="{4104B498-4938-4C59-9045-252B748B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031"/>
    <w:pPr>
      <w:spacing w:line="240" w:lineRule="auto"/>
      <w:ind w:firstLine="0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45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E0D5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F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2E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50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7DC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A7DCB"/>
    <w:rPr>
      <w:b/>
      <w:bCs/>
    </w:rPr>
  </w:style>
  <w:style w:type="paragraph" w:styleId="ListParagraph">
    <w:name w:val="List Paragraph"/>
    <w:basedOn w:val="Normal"/>
    <w:uiPriority w:val="34"/>
    <w:qFormat/>
    <w:rsid w:val="00FF419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E0D54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instream-realted-label">
    <w:name w:val="instream-realted-label"/>
    <w:basedOn w:val="DefaultParagraphFont"/>
    <w:rsid w:val="002E0D54"/>
  </w:style>
  <w:style w:type="character" w:customStyle="1" w:styleId="uv3um">
    <w:name w:val="uv3um"/>
    <w:basedOn w:val="DefaultParagraphFont"/>
    <w:rsid w:val="00CB152D"/>
  </w:style>
  <w:style w:type="paragraph" w:customStyle="1" w:styleId="k3ksmc">
    <w:name w:val="k3ksmc"/>
    <w:basedOn w:val="Normal"/>
    <w:rsid w:val="008B74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sro">
    <w:name w:val="sro"/>
    <w:basedOn w:val="DefaultParagraphFont"/>
    <w:rsid w:val="00402990"/>
  </w:style>
  <w:style w:type="paragraph" w:customStyle="1" w:styleId="comp">
    <w:name w:val="comp"/>
    <w:basedOn w:val="Normal"/>
    <w:rsid w:val="00A74E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FE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2E47"/>
    <w:rPr>
      <w:rFonts w:asciiTheme="majorHAnsi" w:eastAsiaTheme="majorEastAsia" w:hAnsiTheme="majorHAnsi" w:cstheme="majorBidi"/>
      <w:i/>
      <w:iCs/>
      <w:color w:val="2F5496" w:themeColor="accent1" w:themeShade="BF"/>
      <w:kern w:val="0"/>
    </w:rPr>
  </w:style>
  <w:style w:type="character" w:styleId="Emphasis">
    <w:name w:val="Emphasis"/>
    <w:basedOn w:val="DefaultParagraphFont"/>
    <w:uiPriority w:val="20"/>
    <w:qFormat/>
    <w:rsid w:val="000B2E47"/>
    <w:rPr>
      <w:i/>
      <w:iCs/>
    </w:rPr>
  </w:style>
  <w:style w:type="character" w:customStyle="1" w:styleId="ncmec2-p3">
    <w:name w:val="ncmec2-p3"/>
    <w:basedOn w:val="DefaultParagraphFont"/>
    <w:rsid w:val="004D3782"/>
  </w:style>
  <w:style w:type="character" w:customStyle="1" w:styleId="ncmec2-stat2">
    <w:name w:val="ncmec2-stat2"/>
    <w:basedOn w:val="DefaultParagraphFont"/>
    <w:rsid w:val="004D3782"/>
  </w:style>
  <w:style w:type="character" w:customStyle="1" w:styleId="Heading1Char">
    <w:name w:val="Heading 1 Char"/>
    <w:basedOn w:val="DefaultParagraphFont"/>
    <w:link w:val="Heading1"/>
    <w:uiPriority w:val="9"/>
    <w:rsid w:val="0069459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text-ncmec-yellow-700">
    <w:name w:val="text-ncmec-yellow-700"/>
    <w:basedOn w:val="DefaultParagraphFont"/>
    <w:rsid w:val="0069459C"/>
  </w:style>
  <w:style w:type="paragraph" w:customStyle="1" w:styleId="text-xl">
    <w:name w:val="text-xl"/>
    <w:basedOn w:val="Normal"/>
    <w:rsid w:val="006945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customStyle="1" w:styleId="text-2xl">
    <w:name w:val="text-2xl"/>
    <w:basedOn w:val="Normal"/>
    <w:rsid w:val="001D11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font-medium">
    <w:name w:val="font-medium"/>
    <w:basedOn w:val="DefaultParagraphFont"/>
    <w:rsid w:val="001D11FA"/>
  </w:style>
  <w:style w:type="character" w:customStyle="1" w:styleId="text-ncmec-rose-500">
    <w:name w:val="text-ncmec-rose-500"/>
    <w:basedOn w:val="DefaultParagraphFont"/>
    <w:rsid w:val="001D11FA"/>
  </w:style>
  <w:style w:type="character" w:customStyle="1" w:styleId="underline">
    <w:name w:val="underline"/>
    <w:basedOn w:val="DefaultParagraphFont"/>
    <w:rsid w:val="001D11FA"/>
  </w:style>
  <w:style w:type="paragraph" w:customStyle="1" w:styleId="sc-eoseld">
    <w:name w:val="sc-eoseld"/>
    <w:basedOn w:val="Normal"/>
    <w:rsid w:val="005C5C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field">
    <w:name w:val="field"/>
    <w:basedOn w:val="DefaultParagraphFont"/>
    <w:rsid w:val="008B5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Reneé L. Coppock</dc:creator>
  <cp:revision>1</cp:revision>
  <dcterms:created xsi:type="dcterms:W3CDTF">2024-12-06T15:31:47Z</dcterms:created>
  <dcterms:modified xsi:type="dcterms:W3CDTF">2024-12-06T15:31:47Z</dcterms:modified>
</cp:coreProperties>
</file>