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5507" w14:textId="0191FDC7" w:rsidR="00CE3EEC" w:rsidRPr="004D2092" w:rsidRDefault="006C3AE7" w:rsidP="00997AE9">
      <w:pPr>
        <w:contextualSpacing/>
        <w:jc w:val="center"/>
        <w:rPr>
          <w:rFonts w:ascii="Times New Roman" w:hAnsi="Times New Roman" w:cs="Times New Roman"/>
          <w:sz w:val="24"/>
          <w:szCs w:val="24"/>
        </w:rPr>
      </w:pPr>
      <w:r w:rsidRPr="004D2092">
        <w:rPr>
          <w:rFonts w:ascii="Times New Roman" w:hAnsi="Times New Roman" w:cs="Times New Roman"/>
          <w:sz w:val="24"/>
          <w:szCs w:val="24"/>
        </w:rPr>
        <w:t>INTERNATIONAL AND NATIONAL ADVOCACY NOTES</w:t>
      </w:r>
    </w:p>
    <w:p w14:paraId="0C92F1F9" w14:textId="6CF6E182" w:rsidR="006C3AE7" w:rsidRPr="004D2092" w:rsidRDefault="006C3AE7" w:rsidP="00997AE9">
      <w:pPr>
        <w:contextualSpacing/>
        <w:jc w:val="center"/>
        <w:rPr>
          <w:rFonts w:ascii="Times New Roman" w:hAnsi="Times New Roman" w:cs="Times New Roman"/>
          <w:sz w:val="24"/>
          <w:szCs w:val="24"/>
        </w:rPr>
      </w:pPr>
      <w:r w:rsidRPr="004D2092">
        <w:rPr>
          <w:rFonts w:ascii="Times New Roman" w:hAnsi="Times New Roman" w:cs="Times New Roman"/>
          <w:sz w:val="24"/>
          <w:szCs w:val="24"/>
        </w:rPr>
        <w:t>Denise Parrish (</w:t>
      </w:r>
      <w:hyperlink r:id="rId5" w:history="1">
        <w:r w:rsidRPr="004D2092">
          <w:rPr>
            <w:rStyle w:val="Hyperlink"/>
            <w:rFonts w:ascii="Times New Roman" w:hAnsi="Times New Roman" w:cs="Times New Roman"/>
            <w:sz w:val="24"/>
            <w:szCs w:val="24"/>
          </w:rPr>
          <w:t>parrishzonta@gmail.com</w:t>
        </w:r>
      </w:hyperlink>
      <w:r w:rsidR="008516E1">
        <w:rPr>
          <w:rFonts w:ascii="Times New Roman" w:hAnsi="Times New Roman" w:cs="Times New Roman"/>
          <w:sz w:val="24"/>
          <w:szCs w:val="24"/>
        </w:rPr>
        <w:t>)</w:t>
      </w:r>
    </w:p>
    <w:p w14:paraId="560623B2" w14:textId="77777777" w:rsidR="00CB6FB7" w:rsidRPr="004D2092" w:rsidRDefault="00CB6FB7" w:rsidP="00997AE9">
      <w:pPr>
        <w:contextualSpacing/>
        <w:rPr>
          <w:rFonts w:ascii="Times New Roman" w:hAnsi="Times New Roman" w:cs="Times New Roman"/>
          <w:b/>
          <w:bCs/>
          <w:sz w:val="24"/>
          <w:szCs w:val="24"/>
          <w:u w:val="single"/>
        </w:rPr>
      </w:pPr>
    </w:p>
    <w:p w14:paraId="04D1DD82" w14:textId="163F1EA9" w:rsidR="00CB6FB7" w:rsidRPr="004D2092" w:rsidRDefault="00CB6FB7" w:rsidP="00997AE9">
      <w:pPr>
        <w:contextualSpacing/>
        <w:rPr>
          <w:rFonts w:ascii="Times New Roman" w:hAnsi="Times New Roman" w:cs="Times New Roman"/>
          <w:b/>
          <w:bCs/>
          <w:sz w:val="24"/>
          <w:szCs w:val="24"/>
          <w:u w:val="single"/>
        </w:rPr>
      </w:pPr>
      <w:r w:rsidRPr="004D2092">
        <w:rPr>
          <w:rFonts w:ascii="Times New Roman" w:hAnsi="Times New Roman" w:cs="Times New Roman"/>
          <w:b/>
          <w:bCs/>
          <w:sz w:val="24"/>
          <w:szCs w:val="24"/>
          <w:u w:val="single"/>
        </w:rPr>
        <w:t>Some Key Messages from the Commission on the Status of Women (CSW 68)</w:t>
      </w:r>
    </w:p>
    <w:p w14:paraId="758C115F" w14:textId="77777777" w:rsidR="00B96C36" w:rsidRDefault="008219CF" w:rsidP="00997AE9">
      <w:pPr>
        <w:contextualSpacing/>
        <w:rPr>
          <w:rFonts w:ascii="Times New Roman" w:hAnsi="Times New Roman" w:cs="Times New Roman"/>
          <w:sz w:val="24"/>
          <w:szCs w:val="24"/>
        </w:rPr>
      </w:pPr>
      <w:r w:rsidRPr="004D2092">
        <w:rPr>
          <w:rFonts w:ascii="Times New Roman" w:hAnsi="Times New Roman" w:cs="Times New Roman"/>
          <w:sz w:val="24"/>
          <w:szCs w:val="24"/>
        </w:rPr>
        <w:t>Major theme was to address poverty and s</w:t>
      </w:r>
      <w:r w:rsidR="00997AE9" w:rsidRPr="004D2092">
        <w:rPr>
          <w:rFonts w:ascii="Times New Roman" w:hAnsi="Times New Roman" w:cs="Times New Roman"/>
          <w:sz w:val="24"/>
          <w:szCs w:val="24"/>
        </w:rPr>
        <w:t>trengthen institutions and financing with a gender perspective</w:t>
      </w:r>
    </w:p>
    <w:p w14:paraId="2DF13087" w14:textId="23AE6CAE" w:rsidR="008219CF" w:rsidRPr="002525FD" w:rsidRDefault="00997AE9" w:rsidP="00997AE9">
      <w:pPr>
        <w:contextualSpacing/>
        <w:rPr>
          <w:rFonts w:ascii="Times New Roman" w:hAnsi="Times New Roman" w:cs="Times New Roman"/>
          <w:sz w:val="10"/>
          <w:szCs w:val="10"/>
        </w:rPr>
      </w:pPr>
      <w:r w:rsidRPr="004D2092">
        <w:rPr>
          <w:rFonts w:ascii="Times New Roman" w:hAnsi="Times New Roman" w:cs="Times New Roman"/>
          <w:sz w:val="24"/>
          <w:szCs w:val="24"/>
        </w:rPr>
        <w:t xml:space="preserve"> </w:t>
      </w:r>
    </w:p>
    <w:p w14:paraId="1BD8A80C" w14:textId="058407F9" w:rsidR="0007311E" w:rsidRDefault="0007311E" w:rsidP="00997AE9">
      <w:pPr>
        <w:contextualSpacing/>
        <w:rPr>
          <w:rFonts w:ascii="Times New Roman" w:hAnsi="Times New Roman" w:cs="Times New Roman"/>
          <w:sz w:val="24"/>
          <w:szCs w:val="24"/>
        </w:rPr>
      </w:pPr>
      <w:r>
        <w:rPr>
          <w:rFonts w:ascii="Times New Roman" w:hAnsi="Times New Roman" w:cs="Times New Roman"/>
          <w:sz w:val="24"/>
          <w:szCs w:val="24"/>
        </w:rPr>
        <w:t>Zonta International Statement to CSW</w:t>
      </w:r>
    </w:p>
    <w:p w14:paraId="16C7BD93" w14:textId="1BA958B0" w:rsidR="0007311E" w:rsidRDefault="0007311E" w:rsidP="00997AE9">
      <w:pPr>
        <w:contextualSpacing/>
        <w:rPr>
          <w:rFonts w:ascii="Times New Roman" w:hAnsi="Times New Roman" w:cs="Times New Roman"/>
          <w:sz w:val="24"/>
          <w:szCs w:val="24"/>
        </w:rPr>
      </w:pPr>
      <w:r>
        <w:rPr>
          <w:rFonts w:ascii="Times New Roman" w:hAnsi="Times New Roman" w:cs="Times New Roman"/>
          <w:sz w:val="24"/>
          <w:szCs w:val="24"/>
        </w:rPr>
        <w:tab/>
        <w:t>Estimate that 8% of world’s female population will live in extreme poverty by 2030</w:t>
      </w:r>
    </w:p>
    <w:p w14:paraId="7378D014" w14:textId="79DAE0D4" w:rsidR="0007311E" w:rsidRDefault="0007311E" w:rsidP="00997AE9">
      <w:pPr>
        <w:contextualSpacing/>
        <w:rPr>
          <w:rFonts w:ascii="Times New Roman" w:hAnsi="Times New Roman" w:cs="Times New Roman"/>
          <w:sz w:val="24"/>
          <w:szCs w:val="24"/>
        </w:rPr>
      </w:pPr>
      <w:r>
        <w:rPr>
          <w:rFonts w:ascii="Times New Roman" w:hAnsi="Times New Roman" w:cs="Times New Roman"/>
          <w:sz w:val="24"/>
          <w:szCs w:val="24"/>
        </w:rPr>
        <w:tab/>
        <w:t xml:space="preserve">To address this poverty, global community must </w:t>
      </w:r>
    </w:p>
    <w:p w14:paraId="02D97237" w14:textId="1A130EFB" w:rsidR="0007311E" w:rsidRDefault="0007311E" w:rsidP="00997AE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Ensure women and girls’ equal access to quality education at all levels</w:t>
      </w:r>
    </w:p>
    <w:p w14:paraId="75507CBF" w14:textId="7D758593" w:rsidR="0007311E" w:rsidRDefault="0007311E" w:rsidP="00997AE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Expand women and girls’ access to information and communications technology</w:t>
      </w:r>
    </w:p>
    <w:p w14:paraId="277DF994" w14:textId="20A5B393" w:rsidR="0007311E" w:rsidRDefault="0007311E" w:rsidP="00997AE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Address the unique and disproportionate impacts on climate change on women and girls </w:t>
      </w:r>
    </w:p>
    <w:p w14:paraId="23FEB706" w14:textId="4E131520" w:rsidR="0007311E" w:rsidRPr="002525FD" w:rsidRDefault="0007311E" w:rsidP="00997AE9">
      <w:pPr>
        <w:contextualSpacing/>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p>
    <w:p w14:paraId="496FB88D" w14:textId="1F35F769" w:rsidR="00997AE9" w:rsidRDefault="00B96C36" w:rsidP="00997AE9">
      <w:pPr>
        <w:contextualSpacing/>
        <w:rPr>
          <w:rFonts w:ascii="Times New Roman" w:hAnsi="Times New Roman" w:cs="Times New Roman"/>
          <w:sz w:val="24"/>
          <w:szCs w:val="24"/>
        </w:rPr>
      </w:pPr>
      <w:r>
        <w:rPr>
          <w:rFonts w:ascii="Times New Roman" w:hAnsi="Times New Roman" w:cs="Times New Roman"/>
          <w:sz w:val="24"/>
          <w:szCs w:val="24"/>
        </w:rPr>
        <w:t xml:space="preserve">Statements of Sima </w:t>
      </w:r>
      <w:proofErr w:type="spellStart"/>
      <w:r>
        <w:rPr>
          <w:rFonts w:ascii="Times New Roman" w:hAnsi="Times New Roman" w:cs="Times New Roman"/>
          <w:sz w:val="24"/>
          <w:szCs w:val="24"/>
        </w:rPr>
        <w:t>Bahous</w:t>
      </w:r>
      <w:proofErr w:type="spellEnd"/>
      <w:r>
        <w:rPr>
          <w:rFonts w:ascii="Times New Roman" w:hAnsi="Times New Roman" w:cs="Times New Roman"/>
          <w:sz w:val="24"/>
          <w:szCs w:val="24"/>
        </w:rPr>
        <w:t>, Exec. Director of UN Women</w:t>
      </w:r>
      <w:r w:rsidR="002525FD">
        <w:rPr>
          <w:rFonts w:ascii="Times New Roman" w:hAnsi="Times New Roman" w:cs="Times New Roman"/>
          <w:sz w:val="24"/>
          <w:szCs w:val="24"/>
        </w:rPr>
        <w:t xml:space="preserve"> (</w:t>
      </w:r>
      <w:hyperlink r:id="rId6" w:history="1">
        <w:r w:rsidR="002525FD" w:rsidRPr="006514C8">
          <w:rPr>
            <w:rStyle w:val="Hyperlink"/>
            <w:rFonts w:ascii="Times New Roman" w:hAnsi="Times New Roman" w:cs="Times New Roman"/>
            <w:sz w:val="24"/>
            <w:szCs w:val="24"/>
          </w:rPr>
          <w:t>https://www.unwomen.org/en/news-stories/speech/2024/03/speech-we-are-not-deterred-let-us-push-forward-together-for-gender-equality</w:t>
        </w:r>
      </w:hyperlink>
      <w:r w:rsidR="002525FD">
        <w:rPr>
          <w:rFonts w:ascii="Times New Roman" w:hAnsi="Times New Roman" w:cs="Times New Roman"/>
          <w:sz w:val="24"/>
          <w:szCs w:val="24"/>
        </w:rPr>
        <w:t xml:space="preserve"> )</w:t>
      </w:r>
    </w:p>
    <w:p w14:paraId="0BD7F535" w14:textId="77777777" w:rsidR="00B96C36" w:rsidRDefault="00B96C36" w:rsidP="00B96C36">
      <w:pPr>
        <w:ind w:left="720"/>
        <w:contextualSpacing/>
        <w:rPr>
          <w:rFonts w:ascii="Times New Roman" w:hAnsi="Times New Roman" w:cs="Times New Roman"/>
          <w:sz w:val="24"/>
          <w:szCs w:val="24"/>
        </w:rPr>
      </w:pPr>
      <w:r>
        <w:rPr>
          <w:rFonts w:ascii="Times New Roman" w:hAnsi="Times New Roman" w:cs="Times New Roman"/>
          <w:sz w:val="24"/>
          <w:szCs w:val="24"/>
        </w:rPr>
        <w:t xml:space="preserve">“We, collectively, know that the backlash against gender equality is on the rise.  Long established, universal human rights and women’s rights frameworks are being challenged.  Hard-won gender equality gains are at risk and already being reversed.  YET, WE ARE NOT DETERRED.” </w:t>
      </w:r>
    </w:p>
    <w:p w14:paraId="51617236" w14:textId="76E6AAF9" w:rsidR="00B96C36" w:rsidRPr="002525FD" w:rsidRDefault="00B96C36" w:rsidP="00B96C36">
      <w:pPr>
        <w:contextualSpacing/>
        <w:rPr>
          <w:rFonts w:ascii="Times New Roman" w:hAnsi="Times New Roman" w:cs="Times New Roman"/>
          <w:sz w:val="16"/>
          <w:szCs w:val="16"/>
        </w:rPr>
      </w:pPr>
      <w:r>
        <w:rPr>
          <w:rFonts w:ascii="Times New Roman" w:hAnsi="Times New Roman" w:cs="Times New Roman"/>
          <w:sz w:val="24"/>
          <w:szCs w:val="24"/>
        </w:rPr>
        <w:t xml:space="preserve"> </w:t>
      </w:r>
    </w:p>
    <w:p w14:paraId="2C56E559" w14:textId="4E979BEB" w:rsidR="00B96C36" w:rsidRDefault="008E1DD9" w:rsidP="008E1DD9">
      <w:pPr>
        <w:contextualSpacing/>
        <w:rPr>
          <w:rFonts w:ascii="Times New Roman" w:hAnsi="Times New Roman" w:cs="Times New Roman"/>
          <w:sz w:val="24"/>
          <w:szCs w:val="24"/>
        </w:rPr>
      </w:pPr>
      <w:r>
        <w:rPr>
          <w:rFonts w:ascii="Times New Roman" w:hAnsi="Times New Roman" w:cs="Times New Roman"/>
          <w:sz w:val="24"/>
          <w:szCs w:val="24"/>
        </w:rPr>
        <w:t>Statement of Antonio Guterres, UN Secretary-General</w:t>
      </w:r>
      <w:r w:rsidR="002525FD">
        <w:rPr>
          <w:rFonts w:ascii="Times New Roman" w:hAnsi="Times New Roman" w:cs="Times New Roman"/>
          <w:sz w:val="24"/>
          <w:szCs w:val="24"/>
        </w:rPr>
        <w:t xml:space="preserve"> (</w:t>
      </w:r>
      <w:hyperlink r:id="rId7" w:history="1">
        <w:r w:rsidR="002525FD" w:rsidRPr="006514C8">
          <w:rPr>
            <w:rStyle w:val="Hyperlink"/>
            <w:rFonts w:ascii="Times New Roman" w:hAnsi="Times New Roman" w:cs="Times New Roman"/>
            <w:sz w:val="24"/>
            <w:szCs w:val="24"/>
          </w:rPr>
          <w:t>https://www.unwomen.org/en/news-stories/speech/2024/03/speech-the-patriarchy-may-be-pushing-back-but-so-are-we</w:t>
        </w:r>
      </w:hyperlink>
      <w:r w:rsidR="002525FD">
        <w:rPr>
          <w:rFonts w:ascii="Times New Roman" w:hAnsi="Times New Roman" w:cs="Times New Roman"/>
          <w:sz w:val="24"/>
          <w:szCs w:val="24"/>
        </w:rPr>
        <w:t xml:space="preserve"> )</w:t>
      </w:r>
    </w:p>
    <w:p w14:paraId="676BB38F" w14:textId="77777777" w:rsidR="002525FD" w:rsidRPr="002525FD" w:rsidRDefault="002525FD" w:rsidP="008E1DD9">
      <w:pPr>
        <w:contextualSpacing/>
        <w:rPr>
          <w:rFonts w:ascii="Times New Roman" w:hAnsi="Times New Roman" w:cs="Times New Roman"/>
          <w:sz w:val="10"/>
          <w:szCs w:val="10"/>
        </w:rPr>
      </w:pPr>
    </w:p>
    <w:p w14:paraId="0AF27532" w14:textId="54D8BBAE" w:rsidR="00135C22" w:rsidRDefault="00135C22" w:rsidP="00135C22">
      <w:pPr>
        <w:ind w:left="720"/>
        <w:contextualSpacing/>
        <w:rPr>
          <w:rFonts w:ascii="Times New Roman" w:hAnsi="Times New Roman" w:cs="Times New Roman"/>
          <w:sz w:val="24"/>
          <w:szCs w:val="24"/>
        </w:rPr>
      </w:pPr>
      <w:r>
        <w:rPr>
          <w:rFonts w:ascii="Times New Roman" w:hAnsi="Times New Roman" w:cs="Times New Roman"/>
          <w:sz w:val="24"/>
          <w:szCs w:val="24"/>
        </w:rPr>
        <w:t xml:space="preserve">“Gender Equality is a question of power. And I see two worrying trends in power relations. First, the patriarchy is fighting a strong rearguard action. After decades of progress, women’s rights are being undermined and reversed…The women of my generation did not win the fight for their rights, only to see their daughters and granddaughters fight the same battles………As I said in the beginning, essentially, the question of Gender Equity is a question of power.  In my experience, especially as a politician for a long period, POWER IS NEVER GIVEN, POWER HAS TO BE TAKEN.” </w:t>
      </w:r>
    </w:p>
    <w:p w14:paraId="24A9DCEE" w14:textId="77777777" w:rsidR="00070106" w:rsidRPr="00070106" w:rsidRDefault="00070106" w:rsidP="00070106">
      <w:pPr>
        <w:contextualSpacing/>
        <w:rPr>
          <w:rFonts w:ascii="Times New Roman" w:hAnsi="Times New Roman" w:cs="Times New Roman"/>
          <w:sz w:val="12"/>
          <w:szCs w:val="12"/>
        </w:rPr>
      </w:pPr>
    </w:p>
    <w:p w14:paraId="7F995F80" w14:textId="4E18B9A2" w:rsidR="00070106" w:rsidRDefault="00070106" w:rsidP="00070106">
      <w:pPr>
        <w:contextualSpacing/>
        <w:rPr>
          <w:rFonts w:ascii="Times New Roman" w:hAnsi="Times New Roman" w:cs="Times New Roman"/>
          <w:sz w:val="24"/>
          <w:szCs w:val="24"/>
        </w:rPr>
      </w:pPr>
      <w:r>
        <w:rPr>
          <w:rFonts w:ascii="Times New Roman" w:hAnsi="Times New Roman" w:cs="Times New Roman"/>
          <w:sz w:val="24"/>
          <w:szCs w:val="24"/>
        </w:rPr>
        <w:t xml:space="preserve">WE MUST PUSH BACK AGAINST THE PUSH BACK AGAINST WOMEN’S EQUALITY. </w:t>
      </w:r>
    </w:p>
    <w:p w14:paraId="0B9E7C31" w14:textId="77777777" w:rsidR="00070106" w:rsidRPr="002525FD" w:rsidRDefault="00070106" w:rsidP="00997AE9">
      <w:pPr>
        <w:contextualSpacing/>
        <w:rPr>
          <w:rFonts w:ascii="Times New Roman" w:hAnsi="Times New Roman" w:cs="Times New Roman"/>
          <w:b/>
          <w:bCs/>
          <w:sz w:val="16"/>
          <w:szCs w:val="16"/>
          <w:u w:val="single"/>
        </w:rPr>
      </w:pPr>
    </w:p>
    <w:p w14:paraId="5648EEB8" w14:textId="77777777" w:rsidR="002525FD" w:rsidRPr="002525FD" w:rsidRDefault="002525FD" w:rsidP="00997AE9">
      <w:pPr>
        <w:contextualSpacing/>
        <w:rPr>
          <w:rFonts w:ascii="Times New Roman" w:hAnsi="Times New Roman" w:cs="Times New Roman"/>
          <w:b/>
          <w:bCs/>
          <w:sz w:val="10"/>
          <w:szCs w:val="10"/>
          <w:u w:val="single"/>
        </w:rPr>
      </w:pPr>
    </w:p>
    <w:p w14:paraId="6A378165" w14:textId="3F9CF087" w:rsidR="006C3AE7" w:rsidRPr="00AB65BB" w:rsidRDefault="00A65D42" w:rsidP="00997AE9">
      <w:pPr>
        <w:contextualSpacing/>
        <w:rPr>
          <w:rFonts w:ascii="Times New Roman" w:hAnsi="Times New Roman" w:cs="Times New Roman"/>
          <w:i/>
          <w:iCs/>
          <w:sz w:val="24"/>
          <w:szCs w:val="24"/>
          <w:u w:val="single"/>
        </w:rPr>
      </w:pPr>
      <w:r w:rsidRPr="00AB65BB">
        <w:rPr>
          <w:rFonts w:ascii="Times New Roman" w:hAnsi="Times New Roman" w:cs="Times New Roman"/>
          <w:b/>
          <w:bCs/>
          <w:sz w:val="24"/>
          <w:szCs w:val="24"/>
          <w:u w:val="single"/>
        </w:rPr>
        <w:t>Strategies to Enshrine the Equal Rights Amendment in the U.S. Constitution</w:t>
      </w:r>
    </w:p>
    <w:p w14:paraId="169B3ACF" w14:textId="77777777" w:rsidR="00A65D42" w:rsidRPr="002525FD" w:rsidRDefault="00A65D42" w:rsidP="00997AE9">
      <w:pPr>
        <w:contextualSpacing/>
        <w:rPr>
          <w:rFonts w:ascii="Times New Roman" w:hAnsi="Times New Roman" w:cs="Times New Roman"/>
          <w:i/>
          <w:iCs/>
          <w:sz w:val="16"/>
          <w:szCs w:val="16"/>
          <w:u w:val="single"/>
        </w:rPr>
      </w:pPr>
    </w:p>
    <w:p w14:paraId="168CA636" w14:textId="6274F00A" w:rsidR="00A65D42" w:rsidRPr="00AB65BB" w:rsidRDefault="0048324F" w:rsidP="00997AE9">
      <w:pPr>
        <w:contextualSpacing/>
        <w:rPr>
          <w:rFonts w:ascii="Times New Roman" w:hAnsi="Times New Roman" w:cs="Times New Roman"/>
          <w:sz w:val="24"/>
          <w:szCs w:val="24"/>
        </w:rPr>
      </w:pPr>
      <w:r w:rsidRPr="00AB65BB">
        <w:rPr>
          <w:rFonts w:ascii="Times New Roman" w:hAnsi="Times New Roman" w:cs="Times New Roman"/>
          <w:sz w:val="24"/>
          <w:szCs w:val="24"/>
        </w:rPr>
        <w:t>H.J. Res. 25 Removing the deadline for the ratification of the equal rights amendment</w:t>
      </w:r>
    </w:p>
    <w:p w14:paraId="5E15AC3D" w14:textId="4F818BDF" w:rsidR="0048324F" w:rsidRPr="00AB65BB" w:rsidRDefault="0048324F" w:rsidP="00997AE9">
      <w:pPr>
        <w:contextualSpacing/>
        <w:rPr>
          <w:rFonts w:ascii="Times New Roman" w:hAnsi="Times New Roman" w:cs="Times New Roman"/>
          <w:sz w:val="24"/>
          <w:szCs w:val="24"/>
        </w:rPr>
      </w:pPr>
      <w:r w:rsidRPr="00AB65BB">
        <w:rPr>
          <w:rFonts w:ascii="Times New Roman" w:hAnsi="Times New Roman" w:cs="Times New Roman"/>
          <w:sz w:val="24"/>
          <w:szCs w:val="24"/>
        </w:rPr>
        <w:t xml:space="preserve">Discharge Petition </w:t>
      </w:r>
      <w:hyperlink r:id="rId8" w:history="1">
        <w:r w:rsidRPr="00AB65BB">
          <w:rPr>
            <w:rStyle w:val="Hyperlink"/>
            <w:rFonts w:ascii="Times New Roman" w:hAnsi="Times New Roman" w:cs="Times New Roman"/>
            <w:sz w:val="24"/>
            <w:szCs w:val="24"/>
          </w:rPr>
          <w:t>https://clerk.house.gov/DischargePetition/2023071806?CongressNum=118</w:t>
        </w:r>
      </w:hyperlink>
    </w:p>
    <w:p w14:paraId="195BB8A6" w14:textId="7C73BC9F" w:rsidR="004378BE" w:rsidRPr="00AB65BB" w:rsidRDefault="004378BE" w:rsidP="00997AE9">
      <w:pPr>
        <w:contextualSpacing/>
        <w:rPr>
          <w:rFonts w:ascii="Times New Roman" w:hAnsi="Times New Roman" w:cs="Times New Roman"/>
          <w:sz w:val="24"/>
          <w:szCs w:val="24"/>
        </w:rPr>
      </w:pPr>
      <w:r w:rsidRPr="00AB65BB">
        <w:rPr>
          <w:rFonts w:ascii="Times New Roman" w:hAnsi="Times New Roman" w:cs="Times New Roman"/>
          <w:sz w:val="24"/>
          <w:szCs w:val="24"/>
        </w:rPr>
        <w:tab/>
        <w:t>As of April 10</w:t>
      </w:r>
      <w:r w:rsidRPr="00AB65BB">
        <w:rPr>
          <w:rFonts w:ascii="Times New Roman" w:hAnsi="Times New Roman" w:cs="Times New Roman"/>
          <w:sz w:val="24"/>
          <w:szCs w:val="24"/>
          <w:vertAlign w:val="superscript"/>
        </w:rPr>
        <w:t>th</w:t>
      </w:r>
      <w:r w:rsidRPr="00AB65BB">
        <w:rPr>
          <w:rFonts w:ascii="Times New Roman" w:hAnsi="Times New Roman" w:cs="Times New Roman"/>
          <w:sz w:val="24"/>
          <w:szCs w:val="24"/>
        </w:rPr>
        <w:t xml:space="preserve">, there were 211 signatures </w:t>
      </w:r>
    </w:p>
    <w:p w14:paraId="3D3ACF29" w14:textId="77777777" w:rsidR="004378BE" w:rsidRPr="00AB65BB" w:rsidRDefault="004378BE" w:rsidP="004378BE">
      <w:pPr>
        <w:pBdr>
          <w:top w:val="single" w:sz="4" w:space="4" w:color="auto"/>
          <w:left w:val="single" w:sz="4" w:space="4" w:color="auto"/>
          <w:bottom w:val="single" w:sz="4" w:space="4" w:color="auto"/>
          <w:right w:val="single" w:sz="4" w:space="4" w:color="auto"/>
        </w:pBdr>
        <w:contextualSpacing/>
        <w:rPr>
          <w:rStyle w:val="result-item"/>
          <w:rFonts w:ascii="Times New Roman" w:hAnsi="Times New Roman" w:cs="Times New Roman"/>
          <w:color w:val="333333"/>
          <w:sz w:val="24"/>
          <w:szCs w:val="24"/>
          <w:shd w:val="clear" w:color="auto" w:fill="FFFFFF"/>
        </w:rPr>
      </w:pPr>
      <w:r w:rsidRPr="00AB65BB">
        <w:rPr>
          <w:rStyle w:val="result-item"/>
          <w:rFonts w:ascii="Times New Roman" w:hAnsi="Times New Roman" w:cs="Times New Roman"/>
          <w:color w:val="333333"/>
          <w:sz w:val="24"/>
          <w:szCs w:val="24"/>
          <w:shd w:val="clear" w:color="auto" w:fill="FFFFFF"/>
        </w:rPr>
        <w:t>MOTION TO DISCHARGE A COMMITTEE FROM THE CONSIDERATION OF A JOINT RESOLUTION</w:t>
      </w:r>
    </w:p>
    <w:p w14:paraId="142A279F" w14:textId="77777777" w:rsidR="004378BE" w:rsidRPr="004D2092" w:rsidRDefault="004378BE" w:rsidP="004378BE">
      <w:pPr>
        <w:pBdr>
          <w:top w:val="single" w:sz="4" w:space="4" w:color="auto"/>
          <w:left w:val="single" w:sz="4" w:space="4" w:color="auto"/>
          <w:bottom w:val="single" w:sz="4" w:space="4" w:color="auto"/>
          <w:right w:val="single" w:sz="4" w:space="4" w:color="auto"/>
        </w:pBdr>
        <w:contextualSpacing/>
        <w:rPr>
          <w:rStyle w:val="result-item"/>
          <w:rFonts w:ascii="Times New Roman" w:hAnsi="Times New Roman" w:cs="Times New Roman"/>
          <w:color w:val="333333"/>
          <w:shd w:val="clear" w:color="auto" w:fill="FFFFFF"/>
        </w:rPr>
      </w:pPr>
      <w:r w:rsidRPr="00AB65BB">
        <w:rPr>
          <w:rStyle w:val="result-item"/>
          <w:rFonts w:ascii="Times New Roman" w:hAnsi="Times New Roman" w:cs="Times New Roman"/>
          <w:color w:val="333333"/>
          <w:sz w:val="24"/>
          <w:szCs w:val="24"/>
          <w:shd w:val="clear" w:color="auto" w:fill="FFFFFF"/>
        </w:rPr>
        <w:t>Under house rules, if a discharge petition to compel a vote on a particular piece of legislation is signed by 218 members of the House, it must immediately be brought before the full chamber for a vote, regardless of any objections or attempts by leadership to block the legislation from being considered.  The petition will remain open for members of Congress to sign until</w:t>
      </w:r>
      <w:r w:rsidRPr="004D2092">
        <w:rPr>
          <w:rStyle w:val="result-item"/>
          <w:rFonts w:ascii="Times New Roman" w:hAnsi="Times New Roman" w:cs="Times New Roman"/>
          <w:color w:val="333333"/>
          <w:shd w:val="clear" w:color="auto" w:fill="FFFFFF"/>
        </w:rPr>
        <w:t xml:space="preserve"> it garners the necessary 218 signatures.</w:t>
      </w:r>
    </w:p>
    <w:p w14:paraId="7936C60E" w14:textId="77777777" w:rsidR="00D301FF" w:rsidRPr="00070106" w:rsidRDefault="00D301FF" w:rsidP="00997AE9">
      <w:pPr>
        <w:contextualSpacing/>
        <w:rPr>
          <w:rFonts w:ascii="Times New Roman" w:hAnsi="Times New Roman" w:cs="Times New Roman"/>
          <w:sz w:val="16"/>
          <w:szCs w:val="16"/>
        </w:rPr>
      </w:pPr>
    </w:p>
    <w:p w14:paraId="033476BD" w14:textId="4136D084" w:rsidR="00D301FF" w:rsidRPr="004D2092" w:rsidRDefault="00D301FF" w:rsidP="00997AE9">
      <w:pPr>
        <w:contextualSpacing/>
        <w:rPr>
          <w:rFonts w:ascii="Times New Roman" w:hAnsi="Times New Roman" w:cs="Times New Roman"/>
          <w:sz w:val="24"/>
          <w:szCs w:val="24"/>
        </w:rPr>
      </w:pPr>
      <w:r w:rsidRPr="004D2092">
        <w:rPr>
          <w:rFonts w:ascii="Times New Roman" w:hAnsi="Times New Roman" w:cs="Times New Roman"/>
          <w:sz w:val="24"/>
          <w:szCs w:val="24"/>
        </w:rPr>
        <w:t xml:space="preserve">H.J. Res. 82 </w:t>
      </w:r>
    </w:p>
    <w:p w14:paraId="1108E12E" w14:textId="03136A9A" w:rsidR="00D301FF" w:rsidRPr="004D2092" w:rsidRDefault="00D301FF" w:rsidP="00D301FF">
      <w:pPr>
        <w:shd w:val="clear" w:color="auto" w:fill="FFFFFF"/>
        <w:spacing w:before="100" w:beforeAutospacing="1" w:after="100" w:afterAutospacing="1" w:line="240" w:lineRule="auto"/>
        <w:ind w:left="720"/>
        <w:contextualSpacing/>
        <w:rPr>
          <w:rFonts w:ascii="Times New Roman" w:eastAsia="Times New Roman" w:hAnsi="Times New Roman" w:cs="Times New Roman"/>
          <w:color w:val="333333"/>
          <w:kern w:val="0"/>
          <w:sz w:val="24"/>
          <w:szCs w:val="24"/>
          <w14:ligatures w14:val="none"/>
        </w:rPr>
      </w:pPr>
      <w:r w:rsidRPr="00D301FF">
        <w:rPr>
          <w:rFonts w:ascii="Times New Roman" w:eastAsia="Times New Roman" w:hAnsi="Times New Roman" w:cs="Times New Roman"/>
          <w:color w:val="333333"/>
          <w:kern w:val="0"/>
          <w:sz w:val="24"/>
          <w:szCs w:val="24"/>
          <w14:ligatures w14:val="none"/>
        </w:rPr>
        <w:t>Expressing the sense of Congress that the article of amendment commonly known as the “Equal Rights Amendment” has been validly ratified and is enforceable as the Twenty-Eighth Amendment to the United States Constitution, and the Archivist of the United States must certify and publish the Equal Rights Amendment as the Twenty-Eighth Amendment without delay</w:t>
      </w:r>
    </w:p>
    <w:p w14:paraId="1CFFBF3B" w14:textId="77777777" w:rsidR="002559A7" w:rsidRPr="00070106" w:rsidRDefault="002559A7" w:rsidP="002559A7">
      <w:pPr>
        <w:shd w:val="clear" w:color="auto" w:fill="FFFFFF"/>
        <w:spacing w:before="100" w:beforeAutospacing="1" w:after="100" w:afterAutospacing="1" w:line="240" w:lineRule="auto"/>
        <w:contextualSpacing/>
        <w:rPr>
          <w:rFonts w:ascii="Times New Roman" w:eastAsia="Times New Roman" w:hAnsi="Times New Roman" w:cs="Times New Roman"/>
          <w:color w:val="333333"/>
          <w:kern w:val="0"/>
          <w:sz w:val="16"/>
          <w:szCs w:val="16"/>
          <w14:ligatures w14:val="none"/>
        </w:rPr>
      </w:pPr>
    </w:p>
    <w:p w14:paraId="227EE80F" w14:textId="19A4F60E" w:rsidR="00C62C8D" w:rsidRDefault="002559A7" w:rsidP="002559A7">
      <w:pPr>
        <w:shd w:val="clear" w:color="auto" w:fill="FFFFFF"/>
        <w:spacing w:before="100" w:beforeAutospacing="1" w:after="100" w:afterAutospacing="1" w:line="240" w:lineRule="auto"/>
        <w:contextualSpacing/>
        <w:rPr>
          <w:rFonts w:ascii="Times New Roman" w:eastAsia="Times New Roman" w:hAnsi="Times New Roman" w:cs="Times New Roman"/>
          <w:color w:val="333333"/>
          <w:kern w:val="0"/>
          <w:sz w:val="24"/>
          <w:szCs w:val="24"/>
          <w14:ligatures w14:val="none"/>
        </w:rPr>
      </w:pPr>
      <w:r w:rsidRPr="004D2092">
        <w:rPr>
          <w:rFonts w:ascii="Times New Roman" w:eastAsia="Times New Roman" w:hAnsi="Times New Roman" w:cs="Times New Roman"/>
          <w:color w:val="333333"/>
          <w:kern w:val="0"/>
          <w:sz w:val="24"/>
          <w:szCs w:val="24"/>
          <w14:ligatures w14:val="none"/>
        </w:rPr>
        <w:t xml:space="preserve">Sign / Circulate a Petition </w:t>
      </w:r>
      <w:hyperlink r:id="rId9" w:history="1">
        <w:r w:rsidRPr="004D2092">
          <w:rPr>
            <w:rStyle w:val="Hyperlink"/>
            <w:rFonts w:ascii="Times New Roman" w:eastAsia="Times New Roman" w:hAnsi="Times New Roman" w:cs="Times New Roman"/>
            <w:kern w:val="0"/>
            <w:sz w:val="24"/>
            <w:szCs w:val="24"/>
            <w14:ligatures w14:val="none"/>
          </w:rPr>
          <w:t>https://www.sign4era.org/</w:t>
        </w:r>
      </w:hyperlink>
      <w:r w:rsidRPr="004D2092">
        <w:rPr>
          <w:rFonts w:ascii="Times New Roman" w:eastAsia="Times New Roman" w:hAnsi="Times New Roman" w:cs="Times New Roman"/>
          <w:color w:val="333333"/>
          <w:kern w:val="0"/>
          <w:sz w:val="24"/>
          <w:szCs w:val="24"/>
          <w14:ligatures w14:val="none"/>
        </w:rPr>
        <w:t xml:space="preserve"> </w:t>
      </w:r>
      <w:r w:rsidR="00C62C8D" w:rsidRPr="004D2092">
        <w:rPr>
          <w:rFonts w:ascii="Times New Roman" w:eastAsia="Times New Roman" w:hAnsi="Times New Roman" w:cs="Times New Roman"/>
          <w:color w:val="333333"/>
          <w:kern w:val="0"/>
          <w:sz w:val="24"/>
          <w:szCs w:val="24"/>
          <w14:ligatures w14:val="none"/>
        </w:rPr>
        <w:t>expressing support for the Equal Rights Amendment</w:t>
      </w:r>
    </w:p>
    <w:p w14:paraId="16DF7425" w14:textId="77777777" w:rsidR="00135C22" w:rsidRPr="00070106" w:rsidRDefault="00135C22" w:rsidP="002559A7">
      <w:pPr>
        <w:shd w:val="clear" w:color="auto" w:fill="FFFFFF"/>
        <w:spacing w:before="100" w:beforeAutospacing="1" w:after="100" w:afterAutospacing="1" w:line="240" w:lineRule="auto"/>
        <w:contextualSpacing/>
        <w:rPr>
          <w:rFonts w:ascii="Times New Roman" w:eastAsia="Times New Roman" w:hAnsi="Times New Roman" w:cs="Times New Roman"/>
          <w:color w:val="333333"/>
          <w:kern w:val="0"/>
          <w:sz w:val="10"/>
          <w:szCs w:val="10"/>
          <w14:ligatures w14:val="none"/>
        </w:rPr>
      </w:pPr>
    </w:p>
    <w:p w14:paraId="35321F12" w14:textId="79B59516" w:rsidR="00C62C8D" w:rsidRPr="004D2092" w:rsidRDefault="00C62C8D" w:rsidP="00C62C8D">
      <w:pPr>
        <w:shd w:val="clear" w:color="auto" w:fill="FFFFFF"/>
        <w:spacing w:before="100" w:beforeAutospacing="1" w:after="100" w:afterAutospacing="1" w:line="240" w:lineRule="auto"/>
        <w:ind w:left="720"/>
        <w:contextualSpacing/>
        <w:rPr>
          <w:rFonts w:ascii="Times New Roman" w:hAnsi="Times New Roman" w:cs="Times New Roman"/>
          <w:color w:val="000000"/>
          <w:sz w:val="24"/>
          <w:szCs w:val="24"/>
          <w:shd w:val="clear" w:color="auto" w:fill="FFFFFF"/>
        </w:rPr>
      </w:pPr>
      <w:r w:rsidRPr="004D2092">
        <w:rPr>
          <w:rFonts w:ascii="Times New Roman" w:hAnsi="Times New Roman" w:cs="Times New Roman"/>
          <w:color w:val="000000"/>
          <w:sz w:val="24"/>
          <w:szCs w:val="24"/>
          <w:shd w:val="clear" w:color="auto" w:fill="FFFFFF"/>
        </w:rPr>
        <w:t>The purpose of Sign4ERA is to build massive nationwide pressure on Members of Congress, candidates for Congress, the Presidency and, in fact elected officials at all levels of government to cease treating women as second-class citizens by granting them equality in the U.S. Constitution.</w:t>
      </w:r>
    </w:p>
    <w:p w14:paraId="26220F6A" w14:textId="77777777" w:rsidR="00C62C8D" w:rsidRPr="00070106" w:rsidRDefault="00C62C8D" w:rsidP="00C62C8D">
      <w:pPr>
        <w:shd w:val="clear" w:color="auto" w:fill="FFFFFF"/>
        <w:spacing w:before="100" w:beforeAutospacing="1" w:after="100" w:afterAutospacing="1" w:line="240" w:lineRule="auto"/>
        <w:contextualSpacing/>
        <w:rPr>
          <w:rFonts w:ascii="Times New Roman" w:hAnsi="Times New Roman" w:cs="Times New Roman"/>
          <w:color w:val="000000"/>
          <w:sz w:val="10"/>
          <w:szCs w:val="10"/>
          <w:shd w:val="clear" w:color="auto" w:fill="FFFFFF"/>
        </w:rPr>
      </w:pPr>
    </w:p>
    <w:p w14:paraId="0384373B" w14:textId="5A0F2464" w:rsidR="00070106" w:rsidRPr="00723240" w:rsidRDefault="00C62C8D" w:rsidP="00C62C8D">
      <w:pPr>
        <w:shd w:val="clear" w:color="auto" w:fill="FFFFFF"/>
        <w:spacing w:before="100" w:beforeAutospacing="1" w:after="100" w:afterAutospacing="1" w:line="240" w:lineRule="auto"/>
        <w:contextualSpacing/>
        <w:rPr>
          <w:rFonts w:ascii="Times New Roman" w:hAnsi="Times New Roman" w:cs="Times New Roman"/>
          <w:color w:val="000000"/>
          <w:sz w:val="24"/>
          <w:szCs w:val="24"/>
          <w:shd w:val="clear" w:color="auto" w:fill="FFFFFF"/>
        </w:rPr>
      </w:pPr>
      <w:r w:rsidRPr="004D2092">
        <w:rPr>
          <w:rFonts w:ascii="Times New Roman" w:hAnsi="Times New Roman" w:cs="Times New Roman"/>
          <w:color w:val="000000"/>
          <w:sz w:val="24"/>
          <w:szCs w:val="24"/>
          <w:shd w:val="clear" w:color="auto" w:fill="FFFFFF"/>
        </w:rPr>
        <w:tab/>
        <w:t>As of 4/11/24 there were 95,422 signatures.  Colorado = 2,364    WY = 122   MT=340   SD= 10</w:t>
      </w:r>
    </w:p>
    <w:p w14:paraId="48DFB59A" w14:textId="1D1CDA22" w:rsidR="00A65D42" w:rsidRPr="00AB65BB" w:rsidRDefault="00CB6FB7" w:rsidP="00997AE9">
      <w:pPr>
        <w:contextualSpacing/>
        <w:rPr>
          <w:rFonts w:ascii="Times New Roman" w:hAnsi="Times New Roman" w:cs="Times New Roman"/>
          <w:b/>
          <w:bCs/>
          <w:sz w:val="24"/>
          <w:szCs w:val="24"/>
          <w:u w:val="single"/>
        </w:rPr>
      </w:pPr>
      <w:r w:rsidRPr="00AB65BB">
        <w:rPr>
          <w:rFonts w:ascii="Times New Roman" w:hAnsi="Times New Roman" w:cs="Times New Roman"/>
          <w:b/>
          <w:bCs/>
          <w:sz w:val="24"/>
          <w:szCs w:val="24"/>
          <w:u w:val="single"/>
        </w:rPr>
        <w:lastRenderedPageBreak/>
        <w:t>Eliminating Violence and Harassment in the World of Work</w:t>
      </w:r>
    </w:p>
    <w:p w14:paraId="657527A2" w14:textId="77777777" w:rsidR="00CB6FB7" w:rsidRPr="00AB65BB" w:rsidRDefault="00CB6FB7" w:rsidP="00997AE9">
      <w:pPr>
        <w:contextualSpacing/>
        <w:rPr>
          <w:rFonts w:ascii="Times New Roman" w:hAnsi="Times New Roman" w:cs="Times New Roman"/>
          <w:b/>
          <w:bCs/>
          <w:sz w:val="12"/>
          <w:szCs w:val="12"/>
          <w:u w:val="single"/>
        </w:rPr>
      </w:pPr>
    </w:p>
    <w:p w14:paraId="512E6D86" w14:textId="036AD2A1" w:rsidR="00A264D2" w:rsidRPr="00AB65BB" w:rsidRDefault="00A264D2" w:rsidP="00997AE9">
      <w:pPr>
        <w:contextualSpacing/>
        <w:rPr>
          <w:rFonts w:ascii="Times New Roman" w:hAnsi="Times New Roman" w:cs="Times New Roman"/>
          <w:sz w:val="24"/>
          <w:szCs w:val="24"/>
        </w:rPr>
      </w:pPr>
      <w:r w:rsidRPr="00AB65BB">
        <w:rPr>
          <w:rFonts w:ascii="Times New Roman" w:hAnsi="Times New Roman" w:cs="Times New Roman"/>
          <w:b/>
          <w:bCs/>
          <w:sz w:val="24"/>
          <w:szCs w:val="24"/>
          <w:u w:val="single"/>
        </w:rPr>
        <w:t xml:space="preserve"> </w:t>
      </w:r>
      <w:r w:rsidRPr="00AB65BB">
        <w:rPr>
          <w:rFonts w:ascii="Times New Roman" w:hAnsi="Times New Roman" w:cs="Times New Roman"/>
          <w:sz w:val="24"/>
          <w:szCs w:val="24"/>
        </w:rPr>
        <w:t xml:space="preserve">International </w:t>
      </w:r>
      <w:proofErr w:type="spellStart"/>
      <w:r w:rsidRPr="00AB65BB">
        <w:rPr>
          <w:rFonts w:ascii="Times New Roman" w:hAnsi="Times New Roman" w:cs="Times New Roman"/>
          <w:sz w:val="24"/>
          <w:szCs w:val="24"/>
        </w:rPr>
        <w:t>Labour</w:t>
      </w:r>
      <w:proofErr w:type="spellEnd"/>
      <w:r w:rsidRPr="00AB65BB">
        <w:rPr>
          <w:rFonts w:ascii="Times New Roman" w:hAnsi="Times New Roman" w:cs="Times New Roman"/>
          <w:sz w:val="24"/>
          <w:szCs w:val="24"/>
        </w:rPr>
        <w:t xml:space="preserve"> Organization C190 – Violence and Harassment (adopted 2019) </w:t>
      </w:r>
    </w:p>
    <w:p w14:paraId="4758EE59" w14:textId="08AAA40E" w:rsidR="00A264D2" w:rsidRPr="00AB65BB" w:rsidRDefault="00000000" w:rsidP="00D63664">
      <w:pPr>
        <w:ind w:firstLine="720"/>
        <w:contextualSpacing/>
        <w:rPr>
          <w:rFonts w:ascii="Times New Roman" w:hAnsi="Times New Roman" w:cs="Times New Roman"/>
          <w:sz w:val="24"/>
          <w:szCs w:val="24"/>
        </w:rPr>
      </w:pPr>
      <w:hyperlink r:id="rId10" w:history="1">
        <w:r w:rsidR="00A264D2" w:rsidRPr="00AB65BB">
          <w:rPr>
            <w:rStyle w:val="Hyperlink"/>
            <w:rFonts w:ascii="Times New Roman" w:hAnsi="Times New Roman" w:cs="Times New Roman"/>
            <w:sz w:val="24"/>
            <w:szCs w:val="24"/>
          </w:rPr>
          <w:t>https://www.ilo.org/global/topics/violence-harassment/lang--en/index.htm</w:t>
        </w:r>
      </w:hyperlink>
      <w:r w:rsidR="00A264D2" w:rsidRPr="00AB65BB">
        <w:rPr>
          <w:rFonts w:ascii="Times New Roman" w:hAnsi="Times New Roman" w:cs="Times New Roman"/>
          <w:sz w:val="24"/>
          <w:szCs w:val="24"/>
        </w:rPr>
        <w:t xml:space="preserve"> </w:t>
      </w:r>
    </w:p>
    <w:p w14:paraId="48EA2E30" w14:textId="77777777" w:rsidR="00D63664" w:rsidRPr="00AB65BB" w:rsidRDefault="00D63664" w:rsidP="00D63664">
      <w:pPr>
        <w:ind w:firstLine="720"/>
        <w:contextualSpacing/>
        <w:rPr>
          <w:rFonts w:ascii="Times New Roman" w:hAnsi="Times New Roman" w:cs="Times New Roman"/>
          <w:sz w:val="12"/>
          <w:szCs w:val="12"/>
        </w:rPr>
      </w:pPr>
    </w:p>
    <w:p w14:paraId="14E0DBED" w14:textId="5C99F286" w:rsidR="00A264D2" w:rsidRPr="00AB65BB" w:rsidRDefault="00A264D2" w:rsidP="00A264D2">
      <w:pPr>
        <w:ind w:left="720"/>
        <w:contextualSpacing/>
        <w:rPr>
          <w:rFonts w:ascii="Times New Roman" w:hAnsi="Times New Roman" w:cs="Times New Roman"/>
          <w:sz w:val="24"/>
          <w:szCs w:val="24"/>
        </w:rPr>
      </w:pPr>
      <w:r w:rsidRPr="00AB65BB">
        <w:rPr>
          <w:rFonts w:ascii="Times New Roman" w:hAnsi="Times New Roman" w:cs="Times New Roman"/>
          <w:sz w:val="24"/>
          <w:szCs w:val="24"/>
        </w:rPr>
        <w:t xml:space="preserve">…Acknowledgement </w:t>
      </w:r>
      <w:r w:rsidR="004C14AB" w:rsidRPr="00AB65BB">
        <w:rPr>
          <w:rFonts w:ascii="Times New Roman" w:hAnsi="Times New Roman" w:cs="Times New Roman"/>
          <w:sz w:val="24"/>
          <w:szCs w:val="24"/>
        </w:rPr>
        <w:t>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in the world of work…</w:t>
      </w:r>
    </w:p>
    <w:p w14:paraId="1A18E788" w14:textId="77777777" w:rsidR="00066E35" w:rsidRPr="00AB65BB" w:rsidRDefault="00066E35" w:rsidP="00A264D2">
      <w:pPr>
        <w:ind w:left="720"/>
        <w:contextualSpacing/>
        <w:rPr>
          <w:rFonts w:ascii="Times New Roman" w:hAnsi="Times New Roman" w:cs="Times New Roman"/>
          <w:sz w:val="12"/>
          <w:szCs w:val="12"/>
        </w:rPr>
      </w:pPr>
    </w:p>
    <w:p w14:paraId="69261603" w14:textId="4E755707" w:rsidR="00C62C8D" w:rsidRPr="00AB65BB" w:rsidRDefault="00066E35" w:rsidP="00066E35">
      <w:pPr>
        <w:ind w:left="720"/>
        <w:contextualSpacing/>
        <w:rPr>
          <w:rFonts w:ascii="Times New Roman" w:hAnsi="Times New Roman" w:cs="Times New Roman"/>
          <w:b/>
          <w:bCs/>
          <w:sz w:val="24"/>
          <w:szCs w:val="24"/>
          <w:u w:val="single"/>
        </w:rPr>
      </w:pPr>
      <w:r w:rsidRPr="00AB65BB">
        <w:rPr>
          <w:rFonts w:ascii="Times New Roman" w:hAnsi="Times New Roman" w:cs="Times New Roman"/>
          <w:sz w:val="24"/>
          <w:szCs w:val="24"/>
        </w:rPr>
        <w:t xml:space="preserve">…the term “violence and harassment” in the world of work refers to a range of unacceptable </w:t>
      </w:r>
      <w:proofErr w:type="spellStart"/>
      <w:r w:rsidRPr="00AB65BB">
        <w:rPr>
          <w:rFonts w:ascii="Times New Roman" w:hAnsi="Times New Roman" w:cs="Times New Roman"/>
          <w:sz w:val="24"/>
          <w:szCs w:val="24"/>
        </w:rPr>
        <w:t>behaviours</w:t>
      </w:r>
      <w:proofErr w:type="spellEnd"/>
      <w:r w:rsidRPr="00AB65BB">
        <w:rPr>
          <w:rFonts w:ascii="Times New Roman" w:hAnsi="Times New Roman" w:cs="Times New Roman"/>
          <w:sz w:val="24"/>
          <w:szCs w:val="24"/>
        </w:rPr>
        <w:t xml:space="preserve"> and practices, or threats thereof, whether a single occurrence or repeated, that aim at, result in, or are likely to result in physical, psychological, </w:t>
      </w:r>
      <w:proofErr w:type="gramStart"/>
      <w:r w:rsidRPr="00AB65BB">
        <w:rPr>
          <w:rFonts w:ascii="Times New Roman" w:hAnsi="Times New Roman" w:cs="Times New Roman"/>
          <w:sz w:val="24"/>
          <w:szCs w:val="24"/>
        </w:rPr>
        <w:t>sexual</w:t>
      </w:r>
      <w:proofErr w:type="gramEnd"/>
      <w:r w:rsidRPr="00AB65BB">
        <w:rPr>
          <w:rFonts w:ascii="Times New Roman" w:hAnsi="Times New Roman" w:cs="Times New Roman"/>
          <w:sz w:val="24"/>
          <w:szCs w:val="24"/>
        </w:rPr>
        <w:t xml:space="preserve"> or economic harm, and includes gender-based violence and harassment</w:t>
      </w:r>
      <w:r w:rsidR="00AB65BB">
        <w:rPr>
          <w:rFonts w:ascii="Times New Roman" w:hAnsi="Times New Roman" w:cs="Times New Roman"/>
          <w:sz w:val="24"/>
          <w:szCs w:val="24"/>
        </w:rPr>
        <w:t>….</w:t>
      </w:r>
      <w:r w:rsidRPr="00AB65BB">
        <w:rPr>
          <w:rFonts w:ascii="Times New Roman" w:hAnsi="Times New Roman" w:cs="Times New Roman"/>
          <w:sz w:val="24"/>
          <w:szCs w:val="24"/>
        </w:rPr>
        <w:t xml:space="preserve"> </w:t>
      </w:r>
    </w:p>
    <w:p w14:paraId="26457734" w14:textId="77777777" w:rsidR="00C62C8D" w:rsidRPr="00AB65BB" w:rsidRDefault="00C62C8D" w:rsidP="00997AE9">
      <w:pPr>
        <w:contextualSpacing/>
        <w:rPr>
          <w:rFonts w:ascii="Times New Roman" w:hAnsi="Times New Roman" w:cs="Times New Roman"/>
          <w:b/>
          <w:bCs/>
          <w:sz w:val="16"/>
          <w:szCs w:val="16"/>
          <w:u w:val="single"/>
        </w:rPr>
      </w:pPr>
    </w:p>
    <w:p w14:paraId="7B9DCE3E" w14:textId="77777777" w:rsidR="004D2092" w:rsidRPr="00AB65BB" w:rsidRDefault="00066E35" w:rsidP="004D2092">
      <w:pPr>
        <w:contextualSpacing/>
        <w:rPr>
          <w:rFonts w:ascii="Times New Roman" w:hAnsi="Times New Roman" w:cs="Times New Roman"/>
          <w:sz w:val="24"/>
          <w:szCs w:val="24"/>
        </w:rPr>
      </w:pPr>
      <w:r w:rsidRPr="00AB65BB">
        <w:rPr>
          <w:rFonts w:ascii="Times New Roman" w:hAnsi="Times New Roman" w:cs="Times New Roman"/>
          <w:sz w:val="24"/>
          <w:szCs w:val="24"/>
        </w:rPr>
        <w:t>U S Department of Labor</w:t>
      </w:r>
      <w:r w:rsidR="004D2092" w:rsidRPr="00AB65BB">
        <w:rPr>
          <w:rFonts w:ascii="Times New Roman" w:hAnsi="Times New Roman" w:cs="Times New Roman"/>
          <w:sz w:val="24"/>
          <w:szCs w:val="24"/>
        </w:rPr>
        <w:t xml:space="preserve">, International </w:t>
      </w:r>
      <w:proofErr w:type="spellStart"/>
      <w:r w:rsidR="004D2092" w:rsidRPr="00AB65BB">
        <w:rPr>
          <w:rFonts w:ascii="Times New Roman" w:hAnsi="Times New Roman" w:cs="Times New Roman"/>
          <w:sz w:val="24"/>
          <w:szCs w:val="24"/>
        </w:rPr>
        <w:t>Labour</w:t>
      </w:r>
      <w:proofErr w:type="spellEnd"/>
      <w:r w:rsidR="004D2092" w:rsidRPr="00AB65BB">
        <w:rPr>
          <w:rFonts w:ascii="Times New Roman" w:hAnsi="Times New Roman" w:cs="Times New Roman"/>
          <w:sz w:val="24"/>
          <w:szCs w:val="24"/>
        </w:rPr>
        <w:t xml:space="preserve"> Organization Announce Partnership to Curb Gender-Based Violence, Harassment in World of Work (May, 2023)    </w:t>
      </w:r>
    </w:p>
    <w:p w14:paraId="039C0CED" w14:textId="77777777" w:rsidR="004D2092" w:rsidRPr="00AB65BB" w:rsidRDefault="004D2092" w:rsidP="004D2092">
      <w:pPr>
        <w:ind w:left="720"/>
        <w:contextualSpacing/>
        <w:rPr>
          <w:rFonts w:ascii="Times New Roman" w:hAnsi="Times New Roman" w:cs="Times New Roman"/>
          <w:sz w:val="12"/>
          <w:szCs w:val="12"/>
        </w:rPr>
      </w:pPr>
    </w:p>
    <w:p w14:paraId="1E0755E5" w14:textId="4465681A" w:rsidR="00C62C8D" w:rsidRPr="00AB65BB" w:rsidRDefault="00000000" w:rsidP="004D2092">
      <w:pPr>
        <w:ind w:left="720"/>
        <w:contextualSpacing/>
        <w:rPr>
          <w:rFonts w:ascii="Times New Roman" w:hAnsi="Times New Roman" w:cs="Times New Roman"/>
          <w:sz w:val="24"/>
          <w:szCs w:val="24"/>
        </w:rPr>
      </w:pPr>
      <w:hyperlink r:id="rId11" w:history="1">
        <w:r w:rsidR="004D2092" w:rsidRPr="00AB65BB">
          <w:rPr>
            <w:rStyle w:val="Hyperlink"/>
            <w:rFonts w:ascii="Times New Roman" w:hAnsi="Times New Roman" w:cs="Times New Roman"/>
            <w:sz w:val="24"/>
            <w:szCs w:val="24"/>
          </w:rPr>
          <w:t>https://www.dol.gov/newsroom/releases/wb/wb20230525</w:t>
        </w:r>
      </w:hyperlink>
      <w:r w:rsidR="004D2092" w:rsidRPr="00AB65BB">
        <w:rPr>
          <w:rFonts w:ascii="Times New Roman" w:hAnsi="Times New Roman" w:cs="Times New Roman"/>
          <w:sz w:val="24"/>
          <w:szCs w:val="24"/>
        </w:rPr>
        <w:t xml:space="preserve"> </w:t>
      </w:r>
    </w:p>
    <w:p w14:paraId="24D48C63" w14:textId="480F06FA" w:rsidR="004D2092" w:rsidRPr="00AB65BB" w:rsidRDefault="004D2092" w:rsidP="004D2092">
      <w:pPr>
        <w:ind w:left="720"/>
        <w:contextualSpacing/>
        <w:rPr>
          <w:rFonts w:ascii="Times New Roman" w:hAnsi="Times New Roman" w:cs="Times New Roman"/>
          <w:color w:val="212121"/>
          <w:sz w:val="24"/>
          <w:szCs w:val="24"/>
          <w:shd w:val="clear" w:color="auto" w:fill="FFFFFF"/>
        </w:rPr>
      </w:pPr>
      <w:r w:rsidRPr="00AB65BB">
        <w:rPr>
          <w:rFonts w:ascii="Times New Roman" w:hAnsi="Times New Roman" w:cs="Times New Roman"/>
          <w:color w:val="212121"/>
          <w:sz w:val="24"/>
          <w:szCs w:val="24"/>
          <w:shd w:val="clear" w:color="auto" w:fill="FFFFFF"/>
        </w:rPr>
        <w:t>Under the agreement, the Women’s Bureau and the ILO will host a series of national and regional meetings where stakeholders will collaborate on strategies to help eliminate gender-based violence and harassment in the world of work. </w:t>
      </w:r>
    </w:p>
    <w:p w14:paraId="0DE14E92" w14:textId="77777777" w:rsidR="00D63664" w:rsidRPr="00AB65BB" w:rsidRDefault="00D63664" w:rsidP="004D2092">
      <w:pPr>
        <w:ind w:left="720"/>
        <w:contextualSpacing/>
        <w:rPr>
          <w:rFonts w:ascii="Times New Roman" w:hAnsi="Times New Roman" w:cs="Times New Roman"/>
          <w:color w:val="212121"/>
          <w:sz w:val="12"/>
          <w:szCs w:val="12"/>
          <w:shd w:val="clear" w:color="auto" w:fill="FFFFFF"/>
        </w:rPr>
      </w:pPr>
    </w:p>
    <w:p w14:paraId="4862D331" w14:textId="77777777" w:rsidR="00AB65BB" w:rsidRPr="00AB65BB" w:rsidRDefault="00524D57" w:rsidP="00524D57">
      <w:pPr>
        <w:ind w:left="720"/>
        <w:contextualSpacing/>
        <w:rPr>
          <w:rFonts w:ascii="Times New Roman" w:hAnsi="Times New Roman" w:cs="Times New Roman"/>
          <w:color w:val="212121"/>
          <w:sz w:val="24"/>
          <w:szCs w:val="24"/>
          <w:shd w:val="clear" w:color="auto" w:fill="FFFFFF"/>
        </w:rPr>
      </w:pPr>
      <w:r w:rsidRPr="00AB65BB">
        <w:rPr>
          <w:rFonts w:ascii="Times New Roman" w:hAnsi="Times New Roman" w:cs="Times New Roman"/>
          <w:color w:val="212121"/>
          <w:sz w:val="24"/>
          <w:szCs w:val="24"/>
          <w:shd w:val="clear" w:color="auto" w:fill="FFFFFF"/>
        </w:rPr>
        <w:t xml:space="preserve">Dept of Labor, Women’s Bureau, Gender-Based Violence and Harassment in the World of Work </w:t>
      </w:r>
    </w:p>
    <w:p w14:paraId="1A494843" w14:textId="373EC903" w:rsidR="00AB65BB" w:rsidRPr="00AB65BB" w:rsidRDefault="00000000" w:rsidP="00524D57">
      <w:pPr>
        <w:ind w:left="720"/>
        <w:contextualSpacing/>
        <w:rPr>
          <w:rFonts w:ascii="Times New Roman" w:hAnsi="Times New Roman" w:cs="Times New Roman"/>
          <w:color w:val="212121"/>
          <w:sz w:val="24"/>
          <w:szCs w:val="24"/>
          <w:shd w:val="clear" w:color="auto" w:fill="FFFFFF"/>
        </w:rPr>
      </w:pPr>
      <w:hyperlink r:id="rId12" w:history="1">
        <w:r w:rsidR="00AB65BB" w:rsidRPr="00AB65BB">
          <w:rPr>
            <w:rStyle w:val="Hyperlink"/>
            <w:rFonts w:ascii="Times New Roman" w:hAnsi="Times New Roman" w:cs="Times New Roman"/>
            <w:sz w:val="24"/>
            <w:szCs w:val="24"/>
            <w:shd w:val="clear" w:color="auto" w:fill="FFFFFF"/>
          </w:rPr>
          <w:t>https://www.dol.gov/agencies/wb/topics/GBVH</w:t>
        </w:r>
      </w:hyperlink>
    </w:p>
    <w:p w14:paraId="640DD512" w14:textId="52ADFD15" w:rsidR="00524D57" w:rsidRPr="00AB65BB" w:rsidRDefault="00524D57" w:rsidP="00AB65BB">
      <w:pPr>
        <w:ind w:left="720"/>
        <w:contextualSpacing/>
        <w:rPr>
          <w:rFonts w:ascii="Times New Roman" w:hAnsi="Times New Roman" w:cs="Times New Roman"/>
          <w:color w:val="212121"/>
          <w:sz w:val="12"/>
          <w:szCs w:val="12"/>
          <w:shd w:val="clear" w:color="auto" w:fill="FFFFFF"/>
        </w:rPr>
      </w:pPr>
      <w:r w:rsidRPr="00AB65BB">
        <w:rPr>
          <w:rFonts w:ascii="Times New Roman" w:hAnsi="Times New Roman" w:cs="Times New Roman"/>
          <w:color w:val="212121"/>
          <w:sz w:val="24"/>
          <w:szCs w:val="24"/>
          <w:shd w:val="clear" w:color="auto" w:fill="FFFFFF"/>
        </w:rPr>
        <w:t xml:space="preserve"> </w:t>
      </w:r>
    </w:p>
    <w:p w14:paraId="56520E58" w14:textId="1AB57730" w:rsidR="002D7D37" w:rsidRPr="00AB65BB" w:rsidRDefault="002D7D37" w:rsidP="00524D57">
      <w:pPr>
        <w:ind w:firstLine="720"/>
        <w:contextualSpacing/>
        <w:rPr>
          <w:rFonts w:ascii="Times New Roman" w:hAnsi="Times New Roman" w:cs="Times New Roman"/>
          <w:color w:val="212121"/>
          <w:sz w:val="24"/>
          <w:szCs w:val="24"/>
          <w:shd w:val="clear" w:color="auto" w:fill="FFFFFF"/>
        </w:rPr>
      </w:pPr>
      <w:r w:rsidRPr="00AB65BB">
        <w:rPr>
          <w:rFonts w:ascii="Times New Roman" w:hAnsi="Times New Roman" w:cs="Times New Roman"/>
          <w:color w:val="212121"/>
          <w:sz w:val="24"/>
          <w:szCs w:val="24"/>
          <w:shd w:val="clear" w:color="auto" w:fill="FFFFFF"/>
        </w:rPr>
        <w:t>Select Task Force on the Study of Harassment in the Workplace (EEOC, June 2016)</w:t>
      </w:r>
    </w:p>
    <w:p w14:paraId="05C5EB68" w14:textId="10888F1A" w:rsidR="00D63664" w:rsidRDefault="00000000" w:rsidP="004D2092">
      <w:pPr>
        <w:ind w:left="720"/>
        <w:contextualSpacing/>
        <w:rPr>
          <w:rFonts w:ascii="Times New Roman" w:hAnsi="Times New Roman" w:cs="Times New Roman"/>
          <w:sz w:val="24"/>
          <w:szCs w:val="24"/>
        </w:rPr>
      </w:pPr>
      <w:hyperlink r:id="rId13" w:anchor="_Toc453686298" w:history="1">
        <w:r w:rsidR="002D7D37" w:rsidRPr="00AB65BB">
          <w:rPr>
            <w:rStyle w:val="Hyperlink"/>
            <w:rFonts w:ascii="Times New Roman" w:hAnsi="Times New Roman" w:cs="Times New Roman"/>
            <w:sz w:val="24"/>
            <w:szCs w:val="24"/>
          </w:rPr>
          <w:t>https://www.eeoc.gov/select-task-force-study-harassment-workplace#_Toc453686298</w:t>
        </w:r>
      </w:hyperlink>
      <w:r w:rsidR="002D7D37" w:rsidRPr="00AB65BB">
        <w:rPr>
          <w:rFonts w:ascii="Times New Roman" w:hAnsi="Times New Roman" w:cs="Times New Roman"/>
          <w:sz w:val="24"/>
          <w:szCs w:val="24"/>
        </w:rPr>
        <w:t xml:space="preserve"> </w:t>
      </w:r>
    </w:p>
    <w:p w14:paraId="79AB6C0C" w14:textId="3F0956A2" w:rsidR="00AB65BB" w:rsidRDefault="00AB65BB" w:rsidP="004D2092">
      <w:pPr>
        <w:ind w:left="720"/>
        <w:contextualSpacing/>
        <w:rPr>
          <w:rFonts w:ascii="Times New Roman" w:hAnsi="Times New Roman" w:cs="Times New Roman"/>
          <w:sz w:val="24"/>
          <w:szCs w:val="24"/>
        </w:rPr>
      </w:pPr>
    </w:p>
    <w:p w14:paraId="5ADA0C81" w14:textId="01902513" w:rsidR="00AB65BB" w:rsidRDefault="00AB65BB" w:rsidP="004D2092">
      <w:pPr>
        <w:ind w:left="720"/>
        <w:contextualSpacing/>
        <w:rPr>
          <w:rFonts w:ascii="Times New Roman" w:hAnsi="Times New Roman" w:cs="Times New Roman"/>
          <w:sz w:val="24"/>
          <w:szCs w:val="24"/>
        </w:rPr>
      </w:pPr>
      <w:r>
        <w:rPr>
          <w:rFonts w:ascii="Times New Roman" w:hAnsi="Times New Roman" w:cs="Times New Roman"/>
          <w:sz w:val="24"/>
          <w:szCs w:val="24"/>
        </w:rPr>
        <w:t>U.S. National Plan to End Gender-Based Violence; Strategies for Action (May, 2023)</w:t>
      </w:r>
    </w:p>
    <w:p w14:paraId="5E847CD3" w14:textId="46BB0FEA" w:rsidR="00AB65BB" w:rsidRDefault="00AB65BB" w:rsidP="004D2092">
      <w:pPr>
        <w:ind w:left="720"/>
        <w:contextualSpacing/>
        <w:rPr>
          <w:rFonts w:ascii="Times New Roman" w:hAnsi="Times New Roman" w:cs="Times New Roman"/>
          <w:sz w:val="24"/>
          <w:szCs w:val="24"/>
        </w:rPr>
      </w:pPr>
      <w:r w:rsidRPr="00D63664">
        <w:rPr>
          <w:rFonts w:ascii="Times New Roman" w:hAnsi="Times New Roman" w:cs="Times New Roman"/>
          <w:noProof/>
          <w:sz w:val="24"/>
          <w:szCs w:val="24"/>
        </w:rPr>
        <w:drawing>
          <wp:anchor distT="0" distB="0" distL="114300" distR="114300" simplePos="0" relativeHeight="251661312" behindDoc="0" locked="0" layoutInCell="1" allowOverlap="1" wp14:anchorId="7BA6F5AB" wp14:editId="6D571316">
            <wp:simplePos x="0" y="0"/>
            <wp:positionH relativeFrom="margin">
              <wp:posOffset>3656330</wp:posOffset>
            </wp:positionH>
            <wp:positionV relativeFrom="paragraph">
              <wp:posOffset>198755</wp:posOffset>
            </wp:positionV>
            <wp:extent cx="2987040" cy="1607820"/>
            <wp:effectExtent l="0" t="0" r="3810" b="0"/>
            <wp:wrapSquare wrapText="bothSides"/>
            <wp:docPr id="1752488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488096" name=""/>
                    <pic:cNvPicPr/>
                  </pic:nvPicPr>
                  <pic:blipFill rotWithShape="1">
                    <a:blip r:embed="rId14"/>
                    <a:srcRect b="58249"/>
                    <a:stretch/>
                  </pic:blipFill>
                  <pic:spPr bwMode="auto">
                    <a:xfrm>
                      <a:off x="0" y="0"/>
                      <a:ext cx="2987040" cy="1607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5" w:history="1">
        <w:r w:rsidRPr="00C553C8">
          <w:rPr>
            <w:rStyle w:val="Hyperlink"/>
            <w:rFonts w:ascii="Times New Roman" w:hAnsi="Times New Roman" w:cs="Times New Roman"/>
            <w:sz w:val="24"/>
            <w:szCs w:val="24"/>
          </w:rPr>
          <w:t>https://www.whitehouse.gov/wp-content/uploads/2023/05/National-Plan-to-End-GBV.pdf</w:t>
        </w:r>
      </w:hyperlink>
    </w:p>
    <w:p w14:paraId="3EECAE7C" w14:textId="115E650B" w:rsidR="00AB65BB" w:rsidRPr="00AB65BB" w:rsidRDefault="00AB65BB" w:rsidP="004D2092">
      <w:pPr>
        <w:ind w:left="720"/>
        <w:contextualSpacing/>
        <w:rPr>
          <w:rFonts w:ascii="Times New Roman" w:hAnsi="Times New Roman" w:cs="Times New Roman"/>
          <w:sz w:val="24"/>
          <w:szCs w:val="24"/>
        </w:rPr>
      </w:pPr>
      <w:r w:rsidRPr="00D63664">
        <w:rPr>
          <w:rFonts w:ascii="Times New Roman" w:hAnsi="Times New Roman" w:cs="Times New Roman"/>
          <w:noProof/>
          <w:sz w:val="24"/>
          <w:szCs w:val="24"/>
        </w:rPr>
        <w:drawing>
          <wp:anchor distT="0" distB="0" distL="114300" distR="114300" simplePos="0" relativeHeight="251659264" behindDoc="0" locked="0" layoutInCell="1" allowOverlap="1" wp14:anchorId="5C722727" wp14:editId="10DEBAB0">
            <wp:simplePos x="0" y="0"/>
            <wp:positionH relativeFrom="margin">
              <wp:posOffset>-85090</wp:posOffset>
            </wp:positionH>
            <wp:positionV relativeFrom="paragraph">
              <wp:posOffset>334010</wp:posOffset>
            </wp:positionV>
            <wp:extent cx="3719830" cy="1120140"/>
            <wp:effectExtent l="0" t="0" r="0" b="3810"/>
            <wp:wrapSquare wrapText="bothSides"/>
            <wp:docPr id="645955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55996" name=""/>
                    <pic:cNvPicPr/>
                  </pic:nvPicPr>
                  <pic:blipFill>
                    <a:blip r:embed="rId16"/>
                    <a:stretch>
                      <a:fillRect/>
                    </a:stretch>
                  </pic:blipFill>
                  <pic:spPr>
                    <a:xfrm>
                      <a:off x="0" y="0"/>
                      <a:ext cx="3719830" cy="1120140"/>
                    </a:xfrm>
                    <a:prstGeom prst="rect">
                      <a:avLst/>
                    </a:prstGeom>
                  </pic:spPr>
                </pic:pic>
              </a:graphicData>
            </a:graphic>
            <wp14:sizeRelH relativeFrom="margin">
              <wp14:pctWidth>0</wp14:pctWidth>
            </wp14:sizeRelH>
            <wp14:sizeRelV relativeFrom="margin">
              <wp14:pctHeight>0</wp14:pctHeight>
            </wp14:sizeRelV>
          </wp:anchor>
        </w:drawing>
      </w:r>
    </w:p>
    <w:p w14:paraId="39FE8C75" w14:textId="2E061F0C" w:rsidR="00D63664" w:rsidRDefault="00D63664" w:rsidP="00997AE9">
      <w:pPr>
        <w:contextualSpacing/>
        <w:rPr>
          <w:rFonts w:ascii="Times New Roman" w:hAnsi="Times New Roman" w:cs="Times New Roman"/>
          <w:sz w:val="24"/>
          <w:szCs w:val="24"/>
        </w:rPr>
      </w:pPr>
    </w:p>
    <w:p w14:paraId="566ABDC5" w14:textId="77777777" w:rsidR="00070106" w:rsidRPr="00AB65BB" w:rsidRDefault="00070106" w:rsidP="00997AE9">
      <w:pPr>
        <w:contextualSpacing/>
        <w:rPr>
          <w:rFonts w:ascii="Times New Roman" w:hAnsi="Times New Roman" w:cs="Times New Roman"/>
          <w:sz w:val="24"/>
          <w:szCs w:val="24"/>
        </w:rPr>
      </w:pPr>
    </w:p>
    <w:p w14:paraId="68C50F7E" w14:textId="2BF61355" w:rsidR="00CB6FB7" w:rsidRPr="004D2092" w:rsidRDefault="00CB6FB7" w:rsidP="00997AE9">
      <w:pPr>
        <w:contextualSpacing/>
        <w:rPr>
          <w:rFonts w:ascii="Times New Roman" w:hAnsi="Times New Roman" w:cs="Times New Roman"/>
          <w:b/>
          <w:bCs/>
          <w:sz w:val="24"/>
          <w:szCs w:val="24"/>
          <w:u w:val="single"/>
        </w:rPr>
      </w:pPr>
      <w:r w:rsidRPr="004D2092">
        <w:rPr>
          <w:rFonts w:ascii="Times New Roman" w:hAnsi="Times New Roman" w:cs="Times New Roman"/>
          <w:b/>
          <w:bCs/>
          <w:sz w:val="24"/>
          <w:szCs w:val="24"/>
          <w:u w:val="single"/>
        </w:rPr>
        <w:t xml:space="preserve">Advocacy Resources </w:t>
      </w:r>
    </w:p>
    <w:p w14:paraId="20D92DEB" w14:textId="77777777" w:rsidR="00CB6FB7" w:rsidRPr="004D2092" w:rsidRDefault="00CB6FB7" w:rsidP="00997AE9">
      <w:pPr>
        <w:contextualSpacing/>
        <w:rPr>
          <w:rFonts w:ascii="Times New Roman" w:hAnsi="Times New Roman" w:cs="Times New Roman"/>
          <w:b/>
          <w:bCs/>
          <w:sz w:val="24"/>
          <w:szCs w:val="24"/>
          <w:u w:val="single"/>
        </w:rPr>
      </w:pPr>
    </w:p>
    <w:p w14:paraId="4D0BA21F" w14:textId="560B68E3" w:rsidR="00CB6FB7" w:rsidRDefault="002525FD" w:rsidP="00997AE9">
      <w:pPr>
        <w:contextualSpacing/>
        <w:rPr>
          <w:rFonts w:ascii="Times New Roman" w:hAnsi="Times New Roman" w:cs="Times New Roman"/>
          <w:sz w:val="24"/>
          <w:szCs w:val="24"/>
        </w:rPr>
      </w:pPr>
      <w:r>
        <w:rPr>
          <w:rFonts w:ascii="Times New Roman" w:hAnsi="Times New Roman" w:cs="Times New Roman"/>
          <w:sz w:val="24"/>
          <w:szCs w:val="24"/>
        </w:rPr>
        <w:t xml:space="preserve">Zonta International – Our Causes – Zonta Says NO –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 Advocacy Tools (or PR Tools) </w:t>
      </w:r>
    </w:p>
    <w:p w14:paraId="05FEBB63" w14:textId="3B2E2E12" w:rsidR="002525FD" w:rsidRDefault="002525FD" w:rsidP="00997AE9">
      <w:pPr>
        <w:contextualSpacing/>
        <w:rPr>
          <w:rFonts w:ascii="Times New Roman" w:hAnsi="Times New Roman" w:cs="Times New Roman"/>
          <w:sz w:val="24"/>
          <w:szCs w:val="24"/>
        </w:rPr>
      </w:pPr>
      <w:r>
        <w:rPr>
          <w:rFonts w:ascii="Times New Roman" w:hAnsi="Times New Roman" w:cs="Times New Roman"/>
          <w:sz w:val="24"/>
          <w:szCs w:val="24"/>
        </w:rPr>
        <w:tab/>
        <w:t>Walk through on how to do Advocacy</w:t>
      </w:r>
    </w:p>
    <w:p w14:paraId="1DD00B49" w14:textId="3B855A0B" w:rsidR="002525FD" w:rsidRDefault="002525FD" w:rsidP="00997AE9">
      <w:pPr>
        <w:contextualSpacing/>
        <w:rPr>
          <w:rFonts w:ascii="Times New Roman" w:hAnsi="Times New Roman" w:cs="Times New Roman"/>
          <w:sz w:val="24"/>
          <w:szCs w:val="24"/>
        </w:rPr>
      </w:pPr>
      <w:r>
        <w:rPr>
          <w:rFonts w:ascii="Times New Roman" w:hAnsi="Times New Roman" w:cs="Times New Roman"/>
          <w:sz w:val="24"/>
          <w:szCs w:val="24"/>
        </w:rPr>
        <w:tab/>
        <w:t xml:space="preserve">Template for Advocacy Action Plan </w:t>
      </w:r>
    </w:p>
    <w:p w14:paraId="6B56D193" w14:textId="77777777" w:rsidR="002525FD" w:rsidRDefault="002525FD" w:rsidP="00997AE9">
      <w:pPr>
        <w:contextualSpacing/>
        <w:rPr>
          <w:rFonts w:ascii="Times New Roman" w:hAnsi="Times New Roman" w:cs="Times New Roman"/>
          <w:sz w:val="24"/>
          <w:szCs w:val="24"/>
        </w:rPr>
      </w:pPr>
    </w:p>
    <w:p w14:paraId="571486A7" w14:textId="346BA9F2" w:rsidR="002525FD" w:rsidRDefault="00AF4AD3" w:rsidP="00997AE9">
      <w:pPr>
        <w:contextualSpacing/>
        <w:rPr>
          <w:rFonts w:ascii="Times New Roman" w:hAnsi="Times New Roman" w:cs="Times New Roman"/>
          <w:sz w:val="24"/>
          <w:szCs w:val="24"/>
        </w:rPr>
      </w:pPr>
      <w:r>
        <w:rPr>
          <w:rFonts w:ascii="Times New Roman" w:hAnsi="Times New Roman" w:cs="Times New Roman"/>
          <w:sz w:val="24"/>
          <w:szCs w:val="24"/>
        </w:rPr>
        <w:t xml:space="preserve">Zonta USA Caucus         </w:t>
      </w:r>
      <w:hyperlink r:id="rId17" w:history="1">
        <w:r w:rsidRPr="006514C8">
          <w:rPr>
            <w:rStyle w:val="Hyperlink"/>
            <w:rFonts w:ascii="Times New Roman" w:hAnsi="Times New Roman" w:cs="Times New Roman"/>
            <w:sz w:val="24"/>
            <w:szCs w:val="24"/>
          </w:rPr>
          <w:t>https://zontausa.org/about-zonta/usa-caucus/</w:t>
        </w:r>
      </w:hyperlink>
      <w:r>
        <w:rPr>
          <w:rFonts w:ascii="Times New Roman" w:hAnsi="Times New Roman" w:cs="Times New Roman"/>
          <w:sz w:val="24"/>
          <w:szCs w:val="24"/>
        </w:rPr>
        <w:t xml:space="preserve">   </w:t>
      </w:r>
    </w:p>
    <w:p w14:paraId="3B1BB09E" w14:textId="77777777" w:rsidR="00AF4AD3" w:rsidRDefault="00AF4AD3" w:rsidP="00997AE9">
      <w:pPr>
        <w:contextualSpacing/>
        <w:rPr>
          <w:rFonts w:ascii="Times New Roman" w:hAnsi="Times New Roman" w:cs="Times New Roman"/>
          <w:sz w:val="24"/>
          <w:szCs w:val="24"/>
        </w:rPr>
      </w:pPr>
    </w:p>
    <w:p w14:paraId="0C8B16EA" w14:textId="77777777" w:rsidR="00AF4AD3" w:rsidRDefault="00AF4AD3" w:rsidP="00997AE9">
      <w:pPr>
        <w:contextualSpacing/>
        <w:rPr>
          <w:rFonts w:ascii="Times New Roman" w:hAnsi="Times New Roman" w:cs="Times New Roman"/>
          <w:sz w:val="24"/>
          <w:szCs w:val="24"/>
        </w:rPr>
      </w:pPr>
    </w:p>
    <w:p w14:paraId="32C64A3B" w14:textId="7D1FCC60" w:rsidR="00AF4AD3" w:rsidRPr="00AF4AD3" w:rsidRDefault="00AF4AD3" w:rsidP="00AC4E87">
      <w:pPr>
        <w:contextualSpacing/>
        <w:rPr>
          <w:rStyle w:val="widget-title"/>
          <w:rFonts w:ascii="Times New Roman" w:hAnsi="Times New Roman" w:cs="Times New Roman"/>
          <w:caps/>
          <w:color w:val="000000"/>
          <w:spacing w:val="12"/>
          <w:sz w:val="24"/>
          <w:szCs w:val="24"/>
          <w:shd w:val="clear" w:color="auto" w:fill="FFFFFF"/>
        </w:rPr>
      </w:pPr>
      <w:r>
        <w:rPr>
          <w:rFonts w:ascii="Times New Roman" w:hAnsi="Times New Roman" w:cs="Times New Roman"/>
          <w:sz w:val="24"/>
          <w:szCs w:val="24"/>
        </w:rPr>
        <w:tab/>
      </w:r>
    </w:p>
    <w:p w14:paraId="274DBF0B" w14:textId="77777777" w:rsidR="00CB6FB7" w:rsidRPr="004D2092" w:rsidRDefault="00CB6FB7" w:rsidP="00997AE9">
      <w:pPr>
        <w:contextualSpacing/>
        <w:rPr>
          <w:rFonts w:ascii="Times New Roman" w:hAnsi="Times New Roman" w:cs="Times New Roman"/>
          <w:b/>
          <w:bCs/>
          <w:sz w:val="24"/>
          <w:szCs w:val="24"/>
          <w:u w:val="single"/>
        </w:rPr>
      </w:pPr>
    </w:p>
    <w:sectPr w:rsidR="00CB6FB7" w:rsidRPr="004D2092" w:rsidSect="004D7206">
      <w:pgSz w:w="12240" w:h="15840"/>
      <w:pgMar w:top="450" w:right="792" w:bottom="36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DD9"/>
    <w:multiLevelType w:val="multilevel"/>
    <w:tmpl w:val="A17466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C6475"/>
    <w:multiLevelType w:val="multilevel"/>
    <w:tmpl w:val="4340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8481291">
    <w:abstractNumId w:val="0"/>
  </w:num>
  <w:num w:numId="2" w16cid:durableId="2061516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E7"/>
    <w:rsid w:val="00066E35"/>
    <w:rsid w:val="00070106"/>
    <w:rsid w:val="0007311E"/>
    <w:rsid w:val="00135C22"/>
    <w:rsid w:val="00161A6B"/>
    <w:rsid w:val="001B516F"/>
    <w:rsid w:val="002525FD"/>
    <w:rsid w:val="002559A7"/>
    <w:rsid w:val="002D7D37"/>
    <w:rsid w:val="004378BE"/>
    <w:rsid w:val="00445A11"/>
    <w:rsid w:val="0048324F"/>
    <w:rsid w:val="004C14AB"/>
    <w:rsid w:val="004D2092"/>
    <w:rsid w:val="004D7206"/>
    <w:rsid w:val="00524D57"/>
    <w:rsid w:val="00611761"/>
    <w:rsid w:val="00684772"/>
    <w:rsid w:val="006C3AE7"/>
    <w:rsid w:val="00723240"/>
    <w:rsid w:val="008060B3"/>
    <w:rsid w:val="008219CF"/>
    <w:rsid w:val="008516E1"/>
    <w:rsid w:val="008E1DD9"/>
    <w:rsid w:val="00997AE9"/>
    <w:rsid w:val="00A264D2"/>
    <w:rsid w:val="00A65D42"/>
    <w:rsid w:val="00AB65BB"/>
    <w:rsid w:val="00AC21ED"/>
    <w:rsid w:val="00AC4E87"/>
    <w:rsid w:val="00AF4AD3"/>
    <w:rsid w:val="00B65D1F"/>
    <w:rsid w:val="00B96C36"/>
    <w:rsid w:val="00C62C8D"/>
    <w:rsid w:val="00CB6FB7"/>
    <w:rsid w:val="00CE3EEC"/>
    <w:rsid w:val="00D301FF"/>
    <w:rsid w:val="00D63664"/>
    <w:rsid w:val="00F9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FB01"/>
  <w15:chartTrackingRefBased/>
  <w15:docId w15:val="{96BAA7CC-86A2-44C3-B959-926151EA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09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AE7"/>
    <w:rPr>
      <w:color w:val="0563C1" w:themeColor="hyperlink"/>
      <w:u w:val="single"/>
    </w:rPr>
  </w:style>
  <w:style w:type="character" w:styleId="UnresolvedMention">
    <w:name w:val="Unresolved Mention"/>
    <w:basedOn w:val="DefaultParagraphFont"/>
    <w:uiPriority w:val="99"/>
    <w:semiHidden/>
    <w:unhideWhenUsed/>
    <w:rsid w:val="006C3AE7"/>
    <w:rPr>
      <w:color w:val="605E5C"/>
      <w:shd w:val="clear" w:color="auto" w:fill="E1DFDD"/>
    </w:rPr>
  </w:style>
  <w:style w:type="character" w:styleId="Emphasis">
    <w:name w:val="Emphasis"/>
    <w:basedOn w:val="DefaultParagraphFont"/>
    <w:uiPriority w:val="20"/>
    <w:qFormat/>
    <w:rsid w:val="00D301FF"/>
    <w:rPr>
      <w:i/>
      <w:iCs/>
    </w:rPr>
  </w:style>
  <w:style w:type="character" w:customStyle="1" w:styleId="lbexlegisnumavg">
    <w:name w:val="lbexlegisnumavg"/>
    <w:basedOn w:val="DefaultParagraphFont"/>
    <w:rsid w:val="00D301FF"/>
  </w:style>
  <w:style w:type="paragraph" w:customStyle="1" w:styleId="lbexhang">
    <w:name w:val="lbexhang"/>
    <w:basedOn w:val="Normal"/>
    <w:rsid w:val="00D301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esult-item">
    <w:name w:val="result-item"/>
    <w:basedOn w:val="DefaultParagraphFont"/>
    <w:rsid w:val="004378BE"/>
  </w:style>
  <w:style w:type="character" w:styleId="FollowedHyperlink">
    <w:name w:val="FollowedHyperlink"/>
    <w:basedOn w:val="DefaultParagraphFont"/>
    <w:uiPriority w:val="99"/>
    <w:semiHidden/>
    <w:unhideWhenUsed/>
    <w:rsid w:val="004378BE"/>
    <w:rPr>
      <w:color w:val="954F72" w:themeColor="followedHyperlink"/>
      <w:u w:val="single"/>
    </w:rPr>
  </w:style>
  <w:style w:type="character" w:customStyle="1" w:styleId="Heading1Char">
    <w:name w:val="Heading 1 Char"/>
    <w:basedOn w:val="DefaultParagraphFont"/>
    <w:link w:val="Heading1"/>
    <w:uiPriority w:val="9"/>
    <w:rsid w:val="004D2092"/>
    <w:rPr>
      <w:rFonts w:ascii="Times New Roman" w:eastAsia="Times New Roman" w:hAnsi="Times New Roman" w:cs="Times New Roman"/>
      <w:b/>
      <w:bCs/>
      <w:kern w:val="36"/>
      <w:sz w:val="48"/>
      <w:szCs w:val="48"/>
      <w14:ligatures w14:val="none"/>
    </w:rPr>
  </w:style>
  <w:style w:type="character" w:customStyle="1" w:styleId="field">
    <w:name w:val="field"/>
    <w:basedOn w:val="DefaultParagraphFont"/>
    <w:rsid w:val="002D7D37"/>
  </w:style>
  <w:style w:type="character" w:customStyle="1" w:styleId="widget-title">
    <w:name w:val="widget-title"/>
    <w:basedOn w:val="DefaultParagraphFont"/>
    <w:rsid w:val="00AF4AD3"/>
  </w:style>
  <w:style w:type="paragraph" w:customStyle="1" w:styleId="menu-item">
    <w:name w:val="menu-item"/>
    <w:basedOn w:val="Normal"/>
    <w:rsid w:val="00AF4A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829">
      <w:bodyDiv w:val="1"/>
      <w:marLeft w:val="0"/>
      <w:marRight w:val="0"/>
      <w:marTop w:val="0"/>
      <w:marBottom w:val="0"/>
      <w:divBdr>
        <w:top w:val="none" w:sz="0" w:space="0" w:color="auto"/>
        <w:left w:val="none" w:sz="0" w:space="0" w:color="auto"/>
        <w:bottom w:val="none" w:sz="0" w:space="0" w:color="auto"/>
        <w:right w:val="none" w:sz="0" w:space="0" w:color="auto"/>
      </w:divBdr>
    </w:div>
    <w:div w:id="128594919">
      <w:bodyDiv w:val="1"/>
      <w:marLeft w:val="0"/>
      <w:marRight w:val="0"/>
      <w:marTop w:val="0"/>
      <w:marBottom w:val="0"/>
      <w:divBdr>
        <w:top w:val="none" w:sz="0" w:space="0" w:color="auto"/>
        <w:left w:val="none" w:sz="0" w:space="0" w:color="auto"/>
        <w:bottom w:val="none" w:sz="0" w:space="0" w:color="auto"/>
        <w:right w:val="none" w:sz="0" w:space="0" w:color="auto"/>
      </w:divBdr>
      <w:divsChild>
        <w:div w:id="455102963">
          <w:marLeft w:val="0"/>
          <w:marRight w:val="0"/>
          <w:marTop w:val="0"/>
          <w:marBottom w:val="0"/>
          <w:divBdr>
            <w:top w:val="none" w:sz="0" w:space="0" w:color="auto"/>
            <w:left w:val="none" w:sz="0" w:space="0" w:color="auto"/>
            <w:bottom w:val="none" w:sz="0" w:space="0" w:color="auto"/>
            <w:right w:val="none" w:sz="0" w:space="0" w:color="auto"/>
          </w:divBdr>
        </w:div>
      </w:divsChild>
    </w:div>
    <w:div w:id="175702658">
      <w:bodyDiv w:val="1"/>
      <w:marLeft w:val="0"/>
      <w:marRight w:val="0"/>
      <w:marTop w:val="0"/>
      <w:marBottom w:val="0"/>
      <w:divBdr>
        <w:top w:val="none" w:sz="0" w:space="0" w:color="auto"/>
        <w:left w:val="none" w:sz="0" w:space="0" w:color="auto"/>
        <w:bottom w:val="none" w:sz="0" w:space="0" w:color="auto"/>
        <w:right w:val="none" w:sz="0" w:space="0" w:color="auto"/>
      </w:divBdr>
    </w:div>
    <w:div w:id="278148443">
      <w:bodyDiv w:val="1"/>
      <w:marLeft w:val="0"/>
      <w:marRight w:val="0"/>
      <w:marTop w:val="0"/>
      <w:marBottom w:val="0"/>
      <w:divBdr>
        <w:top w:val="none" w:sz="0" w:space="0" w:color="auto"/>
        <w:left w:val="none" w:sz="0" w:space="0" w:color="auto"/>
        <w:bottom w:val="none" w:sz="0" w:space="0" w:color="auto"/>
        <w:right w:val="none" w:sz="0" w:space="0" w:color="auto"/>
      </w:divBdr>
    </w:div>
    <w:div w:id="590505139">
      <w:bodyDiv w:val="1"/>
      <w:marLeft w:val="0"/>
      <w:marRight w:val="0"/>
      <w:marTop w:val="0"/>
      <w:marBottom w:val="0"/>
      <w:divBdr>
        <w:top w:val="none" w:sz="0" w:space="0" w:color="auto"/>
        <w:left w:val="none" w:sz="0" w:space="0" w:color="auto"/>
        <w:bottom w:val="none" w:sz="0" w:space="0" w:color="auto"/>
        <w:right w:val="none" w:sz="0" w:space="0" w:color="auto"/>
      </w:divBdr>
    </w:div>
    <w:div w:id="7857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rk.house.gov/DischargePetition/2023071806?CongressNum=118" TargetMode="External"/><Relationship Id="rId13" Type="http://schemas.openxmlformats.org/officeDocument/2006/relationships/hyperlink" Target="https://www.eeoc.gov/select-task-force-study-harassment-workpla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women.org/en/news-stories/speech/2024/03/speech-the-patriarchy-may-be-pushing-back-but-so-are-we" TargetMode="External"/><Relationship Id="rId12" Type="http://schemas.openxmlformats.org/officeDocument/2006/relationships/hyperlink" Target="https://www.dol.gov/agencies/wb/topics/GBVH" TargetMode="External"/><Relationship Id="rId17" Type="http://schemas.openxmlformats.org/officeDocument/2006/relationships/hyperlink" Target="https://zontausa.org/about-zonta/usa-caucus/"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unwomen.org/en/news-stories/speech/2024/03/speech-we-are-not-deterred-let-us-push-forward-together-for-gender-equality" TargetMode="External"/><Relationship Id="rId11" Type="http://schemas.openxmlformats.org/officeDocument/2006/relationships/hyperlink" Target="https://www.dol.gov/newsroom/releases/wb/wb20230525" TargetMode="External"/><Relationship Id="rId5" Type="http://schemas.openxmlformats.org/officeDocument/2006/relationships/hyperlink" Target="mailto:parrishzonta@gmail.com" TargetMode="External"/><Relationship Id="rId15" Type="http://schemas.openxmlformats.org/officeDocument/2006/relationships/hyperlink" Target="https://www.whitehouse.gov/wp-content/uploads/2023/05/National-Plan-to-End-GBV.pdf" TargetMode="External"/><Relationship Id="rId10" Type="http://schemas.openxmlformats.org/officeDocument/2006/relationships/hyperlink" Target="https://www.ilo.org/global/topics/violence-harassment/lang--en/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ign4era.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Parrish</dc:creator>
  <cp:keywords/>
  <dc:description/>
  <cp:lastModifiedBy>Denise Parrish</cp:lastModifiedBy>
  <cp:revision>9</cp:revision>
  <cp:lastPrinted>2024-04-12T07:49:00Z</cp:lastPrinted>
  <dcterms:created xsi:type="dcterms:W3CDTF">2024-04-11T17:51:00Z</dcterms:created>
  <dcterms:modified xsi:type="dcterms:W3CDTF">2024-04-17T21:54:00Z</dcterms:modified>
</cp:coreProperties>
</file>