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DA12" w14:textId="11721FE3" w:rsidR="00E030FF" w:rsidRDefault="00E030FF" w:rsidP="00E030FF">
      <w:pPr>
        <w:jc w:val="center"/>
        <w:rPr>
          <w:rFonts w:ascii="Garamond" w:hAnsi="Garamond"/>
          <w:b/>
          <w:bCs/>
          <w:sz w:val="32"/>
          <w:szCs w:val="32"/>
        </w:rPr>
      </w:pPr>
      <w:r>
        <w:rPr>
          <w:rFonts w:ascii="Garamond" w:hAnsi="Garamond"/>
          <w:noProof/>
          <w:sz w:val="28"/>
          <w:szCs w:val="28"/>
        </w:rPr>
        <w:drawing>
          <wp:anchor distT="0" distB="0" distL="114300" distR="114300" simplePos="0" relativeHeight="251660288" behindDoc="0" locked="0" layoutInCell="1" allowOverlap="1" wp14:anchorId="37A87494" wp14:editId="72555247">
            <wp:simplePos x="0" y="0"/>
            <wp:positionH relativeFrom="margin">
              <wp:align>center</wp:align>
            </wp:positionH>
            <wp:positionV relativeFrom="page">
              <wp:posOffset>628650</wp:posOffset>
            </wp:positionV>
            <wp:extent cx="1962150" cy="725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725170"/>
                    </a:xfrm>
                    <a:prstGeom prst="rect">
                      <a:avLst/>
                    </a:prstGeom>
                  </pic:spPr>
                </pic:pic>
              </a:graphicData>
            </a:graphic>
            <wp14:sizeRelH relativeFrom="margin">
              <wp14:pctWidth>0</wp14:pctWidth>
            </wp14:sizeRelH>
            <wp14:sizeRelV relativeFrom="margin">
              <wp14:pctHeight>0</wp14:pctHeight>
            </wp14:sizeRelV>
          </wp:anchor>
        </w:drawing>
      </w:r>
    </w:p>
    <w:p w14:paraId="49B8C790" w14:textId="23760BA9"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16 Days of Activism</w:t>
      </w:r>
    </w:p>
    <w:p w14:paraId="739D846C" w14:textId="77E87534" w:rsidR="00942D7F" w:rsidRDefault="00E030FF" w:rsidP="00942D7F">
      <w:pPr>
        <w:jc w:val="center"/>
        <w:rPr>
          <w:rFonts w:ascii="Arial" w:hAnsi="Arial" w:cs="Arial"/>
          <w:b/>
          <w:bCs/>
          <w:sz w:val="32"/>
          <w:szCs w:val="32"/>
        </w:rPr>
      </w:pPr>
      <w:r w:rsidRPr="00E030FF">
        <w:rPr>
          <w:rFonts w:ascii="Arial" w:hAnsi="Arial" w:cs="Arial"/>
          <w:b/>
          <w:bCs/>
          <w:sz w:val="32"/>
          <w:szCs w:val="32"/>
        </w:rPr>
        <w:t xml:space="preserve">Day </w:t>
      </w:r>
      <w:r w:rsidR="00260224">
        <w:rPr>
          <w:rFonts w:ascii="Arial" w:hAnsi="Arial" w:cs="Arial"/>
          <w:b/>
          <w:bCs/>
          <w:sz w:val="32"/>
          <w:szCs w:val="32"/>
        </w:rPr>
        <w:t>8</w:t>
      </w:r>
    </w:p>
    <w:p w14:paraId="47B7F3A2" w14:textId="77777777" w:rsidR="001743DD" w:rsidRPr="005E29F8" w:rsidRDefault="00BA3F72" w:rsidP="005E29F8">
      <w:pPr>
        <w:spacing w:before="120"/>
        <w:rPr>
          <w:rFonts w:ascii="Arial" w:hAnsi="Arial" w:cs="Arial"/>
          <w:color w:val="333333"/>
          <w:shd w:val="clear" w:color="auto" w:fill="FFFFFF"/>
        </w:rPr>
      </w:pPr>
      <w:r w:rsidRPr="005E29F8">
        <w:rPr>
          <w:rFonts w:ascii="Arial" w:hAnsi="Arial" w:cs="Arial"/>
          <w:color w:val="333333"/>
        </w:rPr>
        <w:t>Globally, 21% of girls are married before they turn 18, robbing them of their childhood.</w:t>
      </w:r>
      <w:r w:rsidRPr="005E29F8">
        <w:rPr>
          <w:rFonts w:ascii="Arial" w:hAnsi="Arial" w:cs="Arial"/>
          <w:color w:val="333333"/>
        </w:rPr>
        <w:t xml:space="preserve"> Each </w:t>
      </w:r>
      <w:r w:rsidRPr="00BA3F72">
        <w:rPr>
          <w:rFonts w:ascii="Arial" w:eastAsia="Times New Roman" w:hAnsi="Arial" w:cs="Arial"/>
          <w:color w:val="333333"/>
        </w:rPr>
        <w:t>year, another 12 million girls under the age of 18 are married around the world</w:t>
      </w:r>
      <w:r w:rsidRPr="005E29F8">
        <w:rPr>
          <w:rFonts w:ascii="Arial" w:hAnsi="Arial" w:cs="Arial"/>
          <w:color w:val="333333"/>
        </w:rPr>
        <w:t>, even in the United States</w:t>
      </w:r>
      <w:r w:rsidRPr="00BA3F72">
        <w:rPr>
          <w:rFonts w:ascii="Arial" w:eastAsia="Times New Roman" w:hAnsi="Arial" w:cs="Arial"/>
          <w:color w:val="333333"/>
        </w:rPr>
        <w:t xml:space="preserve">. </w:t>
      </w:r>
      <w:r w:rsidR="001743DD" w:rsidRPr="005E29F8">
        <w:rPr>
          <w:rFonts w:ascii="Arial" w:eastAsia="Times New Roman" w:hAnsi="Arial" w:cs="Arial"/>
          <w:color w:val="333333"/>
        </w:rPr>
        <w:t xml:space="preserve">In 2018, </w:t>
      </w:r>
      <w:r w:rsidR="001743DD" w:rsidRPr="005E29F8">
        <w:rPr>
          <w:rFonts w:ascii="Arial" w:hAnsi="Arial" w:cs="Arial"/>
          <w:color w:val="333333"/>
          <w:shd w:val="clear" w:color="auto" w:fill="FFFFFF"/>
        </w:rPr>
        <w:t>Delaware and New Jersey become the first U.S. states to outlaw child marriage without exceptions.</w:t>
      </w:r>
    </w:p>
    <w:p w14:paraId="63F111B7" w14:textId="77777777" w:rsidR="001743DD" w:rsidRPr="005E29F8" w:rsidRDefault="001743DD" w:rsidP="00BA3F72">
      <w:pPr>
        <w:rPr>
          <w:rFonts w:ascii="Arial" w:hAnsi="Arial" w:cs="Arial"/>
          <w:color w:val="333333"/>
          <w:shd w:val="clear" w:color="auto" w:fill="FFFFFF"/>
        </w:rPr>
      </w:pPr>
    </w:p>
    <w:p w14:paraId="2CEC48D3" w14:textId="63E82488" w:rsidR="00BA3F72" w:rsidRPr="00BA3F72" w:rsidRDefault="00BA3F72" w:rsidP="00BA3F72">
      <w:pPr>
        <w:rPr>
          <w:rFonts w:ascii="Arial" w:eastAsia="Times New Roman" w:hAnsi="Arial" w:cs="Arial"/>
          <w:color w:val="333333"/>
        </w:rPr>
      </w:pPr>
      <w:r w:rsidRPr="00BA3F72">
        <w:rPr>
          <w:rFonts w:ascii="Arial" w:eastAsia="Times New Roman" w:hAnsi="Arial" w:cs="Arial"/>
          <w:color w:val="333333"/>
        </w:rPr>
        <w:t>Child marriage is globally recognized as a human rights violation</w:t>
      </w:r>
      <w:r w:rsidRPr="005E29F8">
        <w:rPr>
          <w:rFonts w:ascii="Arial" w:hAnsi="Arial" w:cs="Arial"/>
          <w:color w:val="333333"/>
        </w:rPr>
        <w:t xml:space="preserve"> and a hindrance to national development.  Evidence indicates that </w:t>
      </w:r>
      <w:r w:rsidRPr="005E29F8">
        <w:rPr>
          <w:rFonts w:ascii="Arial" w:hAnsi="Arial" w:cs="Arial"/>
          <w:color w:val="333333"/>
          <w:shd w:val="clear" w:color="auto" w:fill="FFFFFF"/>
        </w:rPr>
        <w:t>the practice of child marriage is closely associated with lower educational attainment, early pregnancies, intimate partner violence, maternal and child mortality, increased rates of sexually transmitted infections, intergenerational poverty, and the disempowerment of married girls. In committing to the Sustainable Development Goals (SDGs), the international community has vowed to end the practice of child marriage by 2030.</w:t>
      </w:r>
      <w:r w:rsidRPr="005E29F8">
        <w:rPr>
          <w:rFonts w:ascii="Arial" w:hAnsi="Arial" w:cs="Arial"/>
          <w:color w:val="333333"/>
          <w:shd w:val="clear" w:color="auto" w:fill="FFFFFF"/>
        </w:rPr>
        <w:t xml:space="preserve">  Zonta International has actively supported ending child marriage since 2014 and continues its fight today, understanding that e</w:t>
      </w:r>
      <w:r w:rsidRPr="00BA3F72">
        <w:rPr>
          <w:rFonts w:ascii="Arial" w:eastAsia="Times New Roman" w:hAnsi="Arial" w:cs="Arial"/>
          <w:color w:val="333333"/>
        </w:rPr>
        <w:t>nding child marriage requires addressing</w:t>
      </w:r>
      <w:r w:rsidR="001743DD" w:rsidRPr="005E29F8">
        <w:rPr>
          <w:rFonts w:ascii="Arial" w:eastAsia="Times New Roman" w:hAnsi="Arial" w:cs="Arial"/>
          <w:color w:val="333333"/>
        </w:rPr>
        <w:t>,</w:t>
      </w:r>
      <w:r w:rsidRPr="00BA3F72">
        <w:rPr>
          <w:rFonts w:ascii="Arial" w:eastAsia="Times New Roman" w:hAnsi="Arial" w:cs="Arial"/>
          <w:color w:val="333333"/>
        </w:rPr>
        <w:t xml:space="preserve"> over </w:t>
      </w:r>
      <w:proofErr w:type="gramStart"/>
      <w:r w:rsidRPr="00BA3F72">
        <w:rPr>
          <w:rFonts w:ascii="Arial" w:eastAsia="Times New Roman" w:hAnsi="Arial" w:cs="Arial"/>
          <w:color w:val="333333"/>
        </w:rPr>
        <w:t>a period of time</w:t>
      </w:r>
      <w:proofErr w:type="gramEnd"/>
      <w:r w:rsidR="001743DD" w:rsidRPr="005E29F8">
        <w:rPr>
          <w:rFonts w:ascii="Arial" w:eastAsia="Times New Roman" w:hAnsi="Arial" w:cs="Arial"/>
          <w:color w:val="333333"/>
        </w:rPr>
        <w:t>,</w:t>
      </w:r>
      <w:r w:rsidRPr="00BA3F72">
        <w:rPr>
          <w:rFonts w:ascii="Arial" w:eastAsia="Times New Roman" w:hAnsi="Arial" w:cs="Arial"/>
          <w:color w:val="333333"/>
        </w:rPr>
        <w:t xml:space="preserve"> the complex sociocultural and structural factors underpinning the practice. </w:t>
      </w:r>
      <w:r w:rsidRPr="005E29F8">
        <w:rPr>
          <w:rFonts w:ascii="Arial" w:hAnsi="Arial" w:cs="Arial"/>
          <w:color w:val="333333"/>
        </w:rPr>
        <w:t xml:space="preserve"> </w:t>
      </w:r>
    </w:p>
    <w:p w14:paraId="469F706D" w14:textId="77777777" w:rsidR="001743DD" w:rsidRPr="005E29F8" w:rsidRDefault="001743DD" w:rsidP="001743DD">
      <w:pPr>
        <w:rPr>
          <w:rFonts w:ascii="Arial" w:hAnsi="Arial" w:cs="Arial"/>
          <w:color w:val="333333"/>
          <w:shd w:val="clear" w:color="auto" w:fill="FFFFFF"/>
        </w:rPr>
      </w:pPr>
    </w:p>
    <w:p w14:paraId="71918D4F" w14:textId="7685A78C" w:rsidR="001743DD" w:rsidRPr="005E29F8" w:rsidRDefault="001743DD" w:rsidP="001743DD">
      <w:pPr>
        <w:rPr>
          <w:rFonts w:ascii="Arial" w:eastAsia="Times New Roman" w:hAnsi="Arial" w:cs="Arial"/>
          <w:color w:val="333333"/>
        </w:rPr>
      </w:pPr>
      <w:r w:rsidRPr="005E29F8">
        <w:rPr>
          <w:rFonts w:ascii="Arial" w:hAnsi="Arial" w:cs="Arial"/>
          <w:color w:val="333333"/>
          <w:shd w:val="clear" w:color="auto" w:fill="FFFFFF"/>
        </w:rPr>
        <w:t xml:space="preserve">Research by </w:t>
      </w:r>
      <w:r w:rsidR="00BA3F72" w:rsidRPr="005E29F8">
        <w:rPr>
          <w:rFonts w:ascii="Arial" w:eastAsia="Times New Roman" w:hAnsi="Arial" w:cs="Arial"/>
          <w:color w:val="333333"/>
        </w:rPr>
        <w:t xml:space="preserve">UNICEF </w:t>
      </w:r>
      <w:r w:rsidRPr="005E29F8">
        <w:rPr>
          <w:rFonts w:ascii="Arial" w:eastAsia="Times New Roman" w:hAnsi="Arial" w:cs="Arial"/>
          <w:color w:val="333333"/>
        </w:rPr>
        <w:t>has found that, o</w:t>
      </w:r>
      <w:r w:rsidR="00BA3F72" w:rsidRPr="00BA3F72">
        <w:rPr>
          <w:rFonts w:ascii="Arial" w:eastAsia="Times New Roman" w:hAnsi="Arial" w:cs="Arial"/>
          <w:color w:val="333333"/>
        </w:rPr>
        <w:t>ver the past decade, the proportion of young women globally who were married as children decreased by 15</w:t>
      </w:r>
      <w:r w:rsidRPr="005E29F8">
        <w:rPr>
          <w:rFonts w:ascii="Arial" w:eastAsia="Times New Roman" w:hAnsi="Arial" w:cs="Arial"/>
          <w:color w:val="333333"/>
        </w:rPr>
        <w:t>%</w:t>
      </w:r>
      <w:r w:rsidR="00BA3F72" w:rsidRPr="00BA3F72">
        <w:rPr>
          <w:rFonts w:ascii="Arial" w:eastAsia="Times New Roman" w:hAnsi="Arial" w:cs="Arial"/>
          <w:color w:val="333333"/>
        </w:rPr>
        <w:t>, from nearly 1 in 4 to 1 in 5. This means that, over the last 10 years, the marriages of some 25 million girls have been averted.</w:t>
      </w:r>
      <w:r w:rsidRPr="005E29F8">
        <w:rPr>
          <w:rFonts w:ascii="Arial" w:eastAsia="Times New Roman" w:hAnsi="Arial" w:cs="Arial"/>
          <w:color w:val="333333"/>
        </w:rPr>
        <w:t xml:space="preserve">  However, the harmful practice is still prevalent and affects 650 million girls and women around the world. UNICEF has also reported that the effort to change laws and cultural norms must continue at a faster pace, given that the </w:t>
      </w:r>
      <w:r w:rsidRPr="001743DD">
        <w:rPr>
          <w:rFonts w:ascii="Arial" w:eastAsia="Times New Roman" w:hAnsi="Arial" w:cs="Arial"/>
          <w:color w:val="333333"/>
        </w:rPr>
        <w:t>global </w:t>
      </w:r>
      <w:r w:rsidRPr="001743DD">
        <w:rPr>
          <w:rFonts w:ascii="Arial" w:eastAsia="Times New Roman" w:hAnsi="Arial" w:cs="Arial"/>
          <w:i/>
          <w:iCs/>
          <w:color w:val="333333"/>
        </w:rPr>
        <w:t>progress is not fast enough</w:t>
      </w:r>
      <w:r w:rsidRPr="001743DD">
        <w:rPr>
          <w:rFonts w:ascii="Arial" w:eastAsia="Times New Roman" w:hAnsi="Arial" w:cs="Arial"/>
          <w:color w:val="333333"/>
        </w:rPr>
        <w:t> to achieve the SDG target of eliminating child marriage by 2030.</w:t>
      </w:r>
      <w:r w:rsidRPr="005E29F8">
        <w:rPr>
          <w:rFonts w:ascii="Arial" w:eastAsia="Times New Roman" w:hAnsi="Arial" w:cs="Arial"/>
          <w:color w:val="333333"/>
        </w:rPr>
        <w:t xml:space="preserve">  What is equally important is that gains must not be lost.  </w:t>
      </w:r>
    </w:p>
    <w:p w14:paraId="0B11EDA1" w14:textId="42EF06B6" w:rsidR="001743DD" w:rsidRPr="005E29F8" w:rsidRDefault="001743DD" w:rsidP="001743DD">
      <w:pPr>
        <w:rPr>
          <w:rFonts w:ascii="Arial" w:eastAsia="Times New Roman" w:hAnsi="Arial" w:cs="Arial"/>
          <w:color w:val="333333"/>
        </w:rPr>
      </w:pPr>
    </w:p>
    <w:p w14:paraId="2F04B080" w14:textId="14CEBC62" w:rsidR="001743DD" w:rsidRPr="005E29F8" w:rsidRDefault="001743DD" w:rsidP="001743DD">
      <w:pPr>
        <w:rPr>
          <w:rFonts w:ascii="Arial" w:eastAsia="Times New Roman" w:hAnsi="Arial" w:cs="Arial"/>
          <w:color w:val="333333"/>
        </w:rPr>
      </w:pPr>
      <w:r w:rsidRPr="005E29F8">
        <w:rPr>
          <w:rFonts w:ascii="Arial" w:eastAsia="Times New Roman" w:hAnsi="Arial" w:cs="Arial"/>
          <w:color w:val="333333"/>
        </w:rPr>
        <w:t>What can you do to advocate for ending childhood marriage?</w:t>
      </w:r>
    </w:p>
    <w:p w14:paraId="2A7E5502" w14:textId="6A9DB0F4" w:rsidR="005E29F8" w:rsidRPr="005E29F8" w:rsidRDefault="005E29F8" w:rsidP="001743DD">
      <w:pPr>
        <w:rPr>
          <w:rFonts w:ascii="Arial" w:eastAsia="Times New Roman" w:hAnsi="Arial" w:cs="Arial"/>
          <w:color w:val="333333"/>
        </w:rPr>
      </w:pPr>
    </w:p>
    <w:p w14:paraId="6C295DC1" w14:textId="22E1455D" w:rsidR="005E29F8" w:rsidRPr="005E29F8" w:rsidRDefault="005E29F8" w:rsidP="005E29F8">
      <w:pPr>
        <w:ind w:left="1296" w:hanging="576"/>
        <w:rPr>
          <w:rFonts w:ascii="Arial" w:eastAsia="Times New Roman" w:hAnsi="Arial" w:cs="Arial"/>
          <w:color w:val="333333"/>
        </w:rPr>
      </w:pPr>
      <w:r w:rsidRPr="005E29F8">
        <w:rPr>
          <w:rFonts w:ascii="Arial" w:eastAsia="Times New Roman" w:hAnsi="Arial" w:cs="Arial"/>
          <w:color w:val="333333"/>
        </w:rPr>
        <w:t>*</w:t>
      </w:r>
      <w:r w:rsidRPr="005E29F8">
        <w:rPr>
          <w:rFonts w:ascii="Arial" w:eastAsia="Times New Roman" w:hAnsi="Arial" w:cs="Arial"/>
          <w:color w:val="333333"/>
        </w:rPr>
        <w:tab/>
        <w:t>Research the data relating to child marriage in your state or country and around the world.  You may be surprised how many children are married each year in your community.</w:t>
      </w:r>
    </w:p>
    <w:p w14:paraId="2534E90B" w14:textId="09B92F5C" w:rsidR="005E29F8" w:rsidRPr="005E29F8" w:rsidRDefault="005E29F8" w:rsidP="005E29F8">
      <w:pPr>
        <w:ind w:left="1296" w:hanging="576"/>
        <w:rPr>
          <w:rFonts w:ascii="Arial" w:eastAsia="Times New Roman" w:hAnsi="Arial" w:cs="Arial"/>
          <w:color w:val="333333"/>
        </w:rPr>
      </w:pPr>
      <w:r w:rsidRPr="005E29F8">
        <w:rPr>
          <w:rFonts w:ascii="Arial" w:eastAsia="Times New Roman" w:hAnsi="Arial" w:cs="Arial"/>
          <w:color w:val="333333"/>
        </w:rPr>
        <w:t>*</w:t>
      </w:r>
      <w:r w:rsidRPr="005E29F8">
        <w:rPr>
          <w:rFonts w:ascii="Arial" w:eastAsia="Times New Roman" w:hAnsi="Arial" w:cs="Arial"/>
          <w:color w:val="333333"/>
        </w:rPr>
        <w:tab/>
        <w:t>Connect with organizations, such as Zonta International and Girls Not Brides, working to end child marriage.</w:t>
      </w:r>
    </w:p>
    <w:p w14:paraId="38579BA7" w14:textId="657BD37F" w:rsidR="001743DD" w:rsidRPr="005E29F8" w:rsidRDefault="005E29F8" w:rsidP="005E29F8">
      <w:pPr>
        <w:ind w:left="1296" w:hanging="576"/>
        <w:rPr>
          <w:rFonts w:ascii="Arial" w:eastAsia="Times New Roman" w:hAnsi="Arial" w:cs="Arial"/>
          <w:color w:val="333333"/>
        </w:rPr>
      </w:pPr>
      <w:r>
        <w:rPr>
          <w:rFonts w:ascii="Arial" w:eastAsia="Times New Roman" w:hAnsi="Arial" w:cs="Arial"/>
          <w:noProof/>
          <w:color w:val="333333"/>
          <w:sz w:val="24"/>
          <w:szCs w:val="24"/>
        </w:rPr>
        <w:drawing>
          <wp:anchor distT="0" distB="0" distL="114300" distR="114300" simplePos="0" relativeHeight="251661312" behindDoc="0" locked="0" layoutInCell="1" allowOverlap="1" wp14:anchorId="42C8786A" wp14:editId="3F8ED485">
            <wp:simplePos x="0" y="0"/>
            <wp:positionH relativeFrom="margin">
              <wp:posOffset>1704975</wp:posOffset>
            </wp:positionH>
            <wp:positionV relativeFrom="margin">
              <wp:align>bottom</wp:align>
            </wp:positionV>
            <wp:extent cx="2914650" cy="291465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margin">
              <wp14:pctWidth>0</wp14:pctWidth>
            </wp14:sizeRelH>
            <wp14:sizeRelV relativeFrom="margin">
              <wp14:pctHeight>0</wp14:pctHeight>
            </wp14:sizeRelV>
          </wp:anchor>
        </w:drawing>
      </w:r>
      <w:r w:rsidRPr="005E29F8">
        <w:rPr>
          <w:rFonts w:ascii="Arial" w:eastAsia="Times New Roman" w:hAnsi="Arial" w:cs="Arial"/>
          <w:color w:val="333333"/>
        </w:rPr>
        <w:t>*</w:t>
      </w:r>
      <w:r w:rsidRPr="005E29F8">
        <w:rPr>
          <w:rFonts w:ascii="Arial" w:eastAsia="Times New Roman" w:hAnsi="Arial" w:cs="Arial"/>
          <w:color w:val="333333"/>
        </w:rPr>
        <w:tab/>
        <w:t>Contact your local, state, and national governmental representatives and advocate for laws banning all forms of child marriage, without exception.</w:t>
      </w:r>
    </w:p>
    <w:sectPr w:rsidR="001743DD" w:rsidRPr="005E29F8" w:rsidSect="005E2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FF6A"/>
      </v:shape>
    </w:pict>
  </w:numPicBullet>
  <w:abstractNum w:abstractNumId="0" w15:restartNumberingAfterBreak="0">
    <w:nsid w:val="43BB1792"/>
    <w:multiLevelType w:val="hybridMultilevel"/>
    <w:tmpl w:val="D8B6418A"/>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 w15:restartNumberingAfterBreak="0">
    <w:nsid w:val="46016646"/>
    <w:multiLevelType w:val="multilevel"/>
    <w:tmpl w:val="8B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D6DFA"/>
    <w:multiLevelType w:val="multilevel"/>
    <w:tmpl w:val="A1C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C532A"/>
    <w:multiLevelType w:val="hybridMultilevel"/>
    <w:tmpl w:val="7D98D274"/>
    <w:lvl w:ilvl="0" w:tplc="F1D053C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666A3"/>
    <w:multiLevelType w:val="hybridMultilevel"/>
    <w:tmpl w:val="BEC656B8"/>
    <w:lvl w:ilvl="0" w:tplc="8766CBB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0B7A19"/>
    <w:rsid w:val="001743DD"/>
    <w:rsid w:val="00242522"/>
    <w:rsid w:val="00260224"/>
    <w:rsid w:val="00344302"/>
    <w:rsid w:val="003514B1"/>
    <w:rsid w:val="003B7B9D"/>
    <w:rsid w:val="00450A3A"/>
    <w:rsid w:val="004A7525"/>
    <w:rsid w:val="00583523"/>
    <w:rsid w:val="005B5134"/>
    <w:rsid w:val="005E29F8"/>
    <w:rsid w:val="006530F5"/>
    <w:rsid w:val="00654DE9"/>
    <w:rsid w:val="0082730D"/>
    <w:rsid w:val="00942D7F"/>
    <w:rsid w:val="00997417"/>
    <w:rsid w:val="00B74F23"/>
    <w:rsid w:val="00B8259E"/>
    <w:rsid w:val="00BA2D1C"/>
    <w:rsid w:val="00BA3F72"/>
    <w:rsid w:val="00BE05FA"/>
    <w:rsid w:val="00C379F1"/>
    <w:rsid w:val="00C91F0D"/>
    <w:rsid w:val="00CD50B6"/>
    <w:rsid w:val="00E030FF"/>
    <w:rsid w:val="00EE059F"/>
    <w:rsid w:val="00F822F7"/>
    <w:rsid w:val="00F9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paragraph" w:styleId="Heading2">
    <w:name w:val="heading 2"/>
    <w:basedOn w:val="Normal"/>
    <w:next w:val="Normal"/>
    <w:link w:val="Heading2Char"/>
    <w:uiPriority w:val="9"/>
    <w:semiHidden/>
    <w:unhideWhenUsed/>
    <w:qFormat/>
    <w:rsid w:val="004A75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2730D"/>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2F7"/>
    <w:rPr>
      <w:color w:val="0000FF"/>
      <w:u w:val="single"/>
    </w:rPr>
  </w:style>
  <w:style w:type="paragraph" w:styleId="ListParagraph">
    <w:name w:val="List Paragraph"/>
    <w:basedOn w:val="Normal"/>
    <w:uiPriority w:val="34"/>
    <w:qFormat/>
    <w:rsid w:val="00E030FF"/>
    <w:pPr>
      <w:ind w:left="720"/>
      <w:contextualSpacing/>
    </w:pPr>
  </w:style>
  <w:style w:type="character" w:customStyle="1" w:styleId="Heading4Char">
    <w:name w:val="Heading 4 Char"/>
    <w:basedOn w:val="DefaultParagraphFont"/>
    <w:link w:val="Heading4"/>
    <w:uiPriority w:val="9"/>
    <w:rsid w:val="0082730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7525"/>
    <w:rPr>
      <w:b/>
      <w:bCs/>
    </w:rPr>
  </w:style>
  <w:style w:type="character" w:customStyle="1" w:styleId="Heading2Char">
    <w:name w:val="Heading 2 Char"/>
    <w:basedOn w:val="DefaultParagraphFont"/>
    <w:link w:val="Heading2"/>
    <w:uiPriority w:val="9"/>
    <w:semiHidden/>
    <w:rsid w:val="004A752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059F"/>
    <w:rPr>
      <w:i/>
      <w:iCs/>
    </w:rPr>
  </w:style>
  <w:style w:type="character" w:customStyle="1" w:styleId="fontstyle01">
    <w:name w:val="fontstyle01"/>
    <w:basedOn w:val="DefaultParagraphFont"/>
    <w:rsid w:val="00583523"/>
    <w:rPr>
      <w:rFonts w:ascii="ArialMT" w:hAnsi="ArialMT" w:hint="default"/>
      <w:b w:val="0"/>
      <w:bCs w:val="0"/>
      <w:i w:val="0"/>
      <w:iCs w:val="0"/>
      <w:color w:val="2B2C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2299">
      <w:bodyDiv w:val="1"/>
      <w:marLeft w:val="0"/>
      <w:marRight w:val="0"/>
      <w:marTop w:val="0"/>
      <w:marBottom w:val="0"/>
      <w:divBdr>
        <w:top w:val="none" w:sz="0" w:space="0" w:color="auto"/>
        <w:left w:val="none" w:sz="0" w:space="0" w:color="auto"/>
        <w:bottom w:val="none" w:sz="0" w:space="0" w:color="auto"/>
        <w:right w:val="none" w:sz="0" w:space="0" w:color="auto"/>
      </w:divBdr>
    </w:div>
    <w:div w:id="221720292">
      <w:bodyDiv w:val="1"/>
      <w:marLeft w:val="0"/>
      <w:marRight w:val="0"/>
      <w:marTop w:val="0"/>
      <w:marBottom w:val="0"/>
      <w:divBdr>
        <w:top w:val="none" w:sz="0" w:space="0" w:color="auto"/>
        <w:left w:val="none" w:sz="0" w:space="0" w:color="auto"/>
        <w:bottom w:val="none" w:sz="0" w:space="0" w:color="auto"/>
        <w:right w:val="none" w:sz="0" w:space="0" w:color="auto"/>
      </w:divBdr>
    </w:div>
    <w:div w:id="318003509">
      <w:bodyDiv w:val="1"/>
      <w:marLeft w:val="0"/>
      <w:marRight w:val="0"/>
      <w:marTop w:val="0"/>
      <w:marBottom w:val="0"/>
      <w:divBdr>
        <w:top w:val="none" w:sz="0" w:space="0" w:color="auto"/>
        <w:left w:val="none" w:sz="0" w:space="0" w:color="auto"/>
        <w:bottom w:val="none" w:sz="0" w:space="0" w:color="auto"/>
        <w:right w:val="none" w:sz="0" w:space="0" w:color="auto"/>
      </w:divBdr>
    </w:div>
    <w:div w:id="1196773219">
      <w:bodyDiv w:val="1"/>
      <w:marLeft w:val="0"/>
      <w:marRight w:val="0"/>
      <w:marTop w:val="0"/>
      <w:marBottom w:val="0"/>
      <w:divBdr>
        <w:top w:val="none" w:sz="0" w:space="0" w:color="auto"/>
        <w:left w:val="none" w:sz="0" w:space="0" w:color="auto"/>
        <w:bottom w:val="none" w:sz="0" w:space="0" w:color="auto"/>
        <w:right w:val="none" w:sz="0" w:space="0" w:color="auto"/>
      </w:divBdr>
    </w:div>
    <w:div w:id="1321347246">
      <w:bodyDiv w:val="1"/>
      <w:marLeft w:val="0"/>
      <w:marRight w:val="0"/>
      <w:marTop w:val="0"/>
      <w:marBottom w:val="0"/>
      <w:divBdr>
        <w:top w:val="none" w:sz="0" w:space="0" w:color="auto"/>
        <w:left w:val="none" w:sz="0" w:space="0" w:color="auto"/>
        <w:bottom w:val="none" w:sz="0" w:space="0" w:color="auto"/>
        <w:right w:val="none" w:sz="0" w:space="0" w:color="auto"/>
      </w:divBdr>
    </w:div>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 w:id="1596742211">
      <w:bodyDiv w:val="1"/>
      <w:marLeft w:val="0"/>
      <w:marRight w:val="0"/>
      <w:marTop w:val="0"/>
      <w:marBottom w:val="0"/>
      <w:divBdr>
        <w:top w:val="none" w:sz="0" w:space="0" w:color="auto"/>
        <w:left w:val="none" w:sz="0" w:space="0" w:color="auto"/>
        <w:bottom w:val="none" w:sz="0" w:space="0" w:color="auto"/>
        <w:right w:val="none" w:sz="0" w:space="0" w:color="auto"/>
      </w:divBdr>
    </w:div>
    <w:div w:id="16202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D443-4B12-4DCE-87DF-E62F6D97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3</cp:revision>
  <cp:lastPrinted>2021-12-01T15:42:00Z</cp:lastPrinted>
  <dcterms:created xsi:type="dcterms:W3CDTF">2021-12-02T14:27:00Z</dcterms:created>
  <dcterms:modified xsi:type="dcterms:W3CDTF">2021-12-02T15:00:00Z</dcterms:modified>
</cp:coreProperties>
</file>