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sz w:val="28"/>
          <w:szCs w:val="24"/>
        </w:rPr>
      </w:pPr>
      <w:r>
        <w:rPr>
          <w:rFonts w:asciiTheme="minorHAnsi" w:hAnsiTheme="minorHAnsi"/>
          <w:noProof/>
          <w:sz w:val="28"/>
          <w:szCs w:val="24"/>
        </w:rPr>
        <w:drawing>
          <wp:inline distT="0" distB="0" distL="0" distR="0">
            <wp:extent cx="2643264" cy="1228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nta District Logo_Horizontal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836" cy="1233353"/>
                    </a:xfrm>
                    <a:prstGeom prst="rect">
                      <a:avLst/>
                    </a:prstGeom>
                  </pic:spPr>
                </pic:pic>
              </a:graphicData>
            </a:graphic>
          </wp:inline>
        </w:drawing>
      </w:r>
    </w:p>
    <w:p>
      <w:pPr>
        <w:rPr>
          <w:rFonts w:ascii="Arial" w:hAnsi="Arial" w:cs="Arial"/>
          <w:sz w:val="24"/>
          <w:szCs w:val="24"/>
        </w:rPr>
      </w:pPr>
      <w:r>
        <w:rPr>
          <w:rFonts w:ascii="Arial" w:hAnsi="Arial" w:cs="Arial"/>
          <w:sz w:val="24"/>
          <w:szCs w:val="24"/>
        </w:rPr>
        <w:t>Greetings, District 12 Zontians!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There will be several voting items at the </w:t>
      </w:r>
      <w:r>
        <w:rPr>
          <w:rFonts w:ascii="Arial" w:hAnsi="Arial" w:cs="Arial"/>
          <w:color w:val="0000FF"/>
          <w:sz w:val="24"/>
          <w:szCs w:val="24"/>
        </w:rPr>
        <w:t xml:space="preserve">2017 District 12 Conference </w:t>
      </w:r>
      <w:r>
        <w:rPr>
          <w:rFonts w:ascii="Arial" w:hAnsi="Arial" w:cs="Arial"/>
          <w:sz w:val="24"/>
          <w:szCs w:val="24"/>
        </w:rPr>
        <w:t>to be held</w:t>
      </w:r>
      <w:r>
        <w:rPr>
          <w:rFonts w:ascii="Arial" w:hAnsi="Arial" w:cs="Arial"/>
          <w:color w:val="0000FF"/>
          <w:sz w:val="24"/>
          <w:szCs w:val="24"/>
        </w:rPr>
        <w:t xml:space="preserve"> </w:t>
      </w:r>
      <w:r>
        <w:rPr>
          <w:rFonts w:ascii="Arial" w:hAnsi="Arial" w:cs="Arial"/>
          <w:color w:val="FF3300"/>
          <w:sz w:val="24"/>
          <w:szCs w:val="24"/>
        </w:rPr>
        <w:t>September 22 – 24, 2017, at the Doubletree Hotel at Lincoln Park, Greeley, Colorado</w:t>
      </w:r>
      <w:r>
        <w:rPr>
          <w:rFonts w:ascii="Arial" w:hAnsi="Arial" w:cs="Arial"/>
          <w:sz w:val="24"/>
          <w:szCs w:val="24"/>
        </w:rPr>
        <w:t xml:space="preserve">.  </w:t>
      </w:r>
    </w:p>
    <w:p>
      <w:pPr>
        <w:rPr>
          <w:rFonts w:ascii="Arial" w:hAnsi="Arial" w:cs="Arial"/>
          <w:sz w:val="24"/>
          <w:szCs w:val="24"/>
        </w:rPr>
      </w:pPr>
      <w:r>
        <w:rPr>
          <w:rFonts w:asciiTheme="minorHAnsi" w:hAnsiTheme="minorHAnsi"/>
          <w:noProof/>
          <w:sz w:val="28"/>
          <w:szCs w:val="24"/>
        </w:rPr>
        <w:drawing>
          <wp:anchor distT="0" distB="0" distL="114300" distR="114300" simplePos="0" relativeHeight="251662336" behindDoc="0" locked="0" layoutInCell="1" allowOverlap="1">
            <wp:simplePos x="0" y="0"/>
            <wp:positionH relativeFrom="column">
              <wp:posOffset>-238125</wp:posOffset>
            </wp:positionH>
            <wp:positionV relativeFrom="paragraph">
              <wp:posOffset>187325</wp:posOffset>
            </wp:positionV>
            <wp:extent cx="1895475" cy="1676400"/>
            <wp:effectExtent l="1905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l="14980" t="70957" r="74494" b="10891"/>
                    <a:stretch>
                      <a:fillRect/>
                    </a:stretch>
                  </pic:blipFill>
                  <pic:spPr bwMode="auto">
                    <a:xfrm>
                      <a:off x="0" y="0"/>
                      <a:ext cx="1895475" cy="1676400"/>
                    </a:xfrm>
                    <a:prstGeom prst="rect">
                      <a:avLst/>
                    </a:prstGeom>
                    <a:noFill/>
                    <a:ln w="9525">
                      <a:noFill/>
                      <a:miter lim="800000"/>
                      <a:headEnd/>
                      <a:tailEnd/>
                    </a:ln>
                  </pic:spPr>
                </pic:pic>
              </a:graphicData>
            </a:graphic>
          </wp:anchor>
        </w:drawing>
      </w:r>
    </w:p>
    <w:p>
      <w:pPr>
        <w:rPr>
          <w:rFonts w:ascii="Arial" w:hAnsi="Arial" w:cs="Arial"/>
          <w:sz w:val="24"/>
          <w:szCs w:val="24"/>
        </w:rPr>
      </w:pPr>
      <w:r>
        <w:rPr>
          <w:rFonts w:ascii="Arial" w:hAnsi="Arial" w:cs="Arial"/>
          <w:sz w:val="24"/>
          <w:szCs w:val="24"/>
        </w:rPr>
        <w:t>Included in this email are the instructions for delegates, alternates and proxies and all the voting items. The voting attachments are:</w:t>
      </w:r>
    </w:p>
    <w:p>
      <w:pPr>
        <w:rPr>
          <w:rFonts w:ascii="Arial" w:hAnsi="Arial" w:cs="Arial"/>
          <w:sz w:val="24"/>
          <w:szCs w:val="24"/>
        </w:rPr>
      </w:pPr>
    </w:p>
    <w:p>
      <w:pPr>
        <w:rPr>
          <w:rFonts w:ascii="Arial" w:hAnsi="Arial" w:cs="Arial"/>
          <w:sz w:val="24"/>
          <w:szCs w:val="24"/>
        </w:rPr>
      </w:pPr>
      <w:r>
        <w:rPr>
          <w:rFonts w:ascii="Arial" w:hAnsi="Arial" w:cs="Arial"/>
          <w:sz w:val="24"/>
          <w:szCs w:val="24"/>
        </w:rPr>
        <w:t>1.   Slate of proposed District 12 officers and board members.</w:t>
      </w:r>
    </w:p>
    <w:p>
      <w:pPr>
        <w:ind w:left="3240" w:hanging="3240"/>
        <w:rPr>
          <w:rFonts w:ascii="Arial" w:hAnsi="Arial" w:cs="Arial"/>
          <w:sz w:val="24"/>
          <w:szCs w:val="24"/>
        </w:rPr>
      </w:pPr>
      <w:r>
        <w:rPr>
          <w:rFonts w:ascii="Arial" w:hAnsi="Arial" w:cs="Arial"/>
          <w:sz w:val="24"/>
          <w:szCs w:val="24"/>
        </w:rPr>
        <w:t xml:space="preserve">2.   Nominating procedures and candidate form for nominations from the floor. </w:t>
      </w:r>
    </w:p>
    <w:p>
      <w:pPr>
        <w:ind w:left="3240" w:hanging="3240"/>
        <w:rPr>
          <w:rFonts w:ascii="Arial" w:hAnsi="Arial" w:cs="Arial"/>
          <w:sz w:val="24"/>
          <w:szCs w:val="24"/>
        </w:rPr>
      </w:pPr>
      <w:r>
        <w:rPr>
          <w:rFonts w:ascii="Arial" w:hAnsi="Arial" w:cs="Arial"/>
          <w:sz w:val="24"/>
          <w:szCs w:val="24"/>
        </w:rPr>
        <w:t>3.</w:t>
      </w:r>
      <w:r>
        <w:rPr>
          <w:rFonts w:ascii="Arial" w:hAnsi="Arial" w:cs="Arial"/>
          <w:sz w:val="24"/>
          <w:szCs w:val="24"/>
        </w:rPr>
        <w:tab/>
        <w:t>Proposed 2018-2020 District 12 budget and financial statements.</w:t>
      </w:r>
    </w:p>
    <w:p>
      <w:pPr>
        <w:ind w:left="3240" w:hanging="3240"/>
        <w:rPr>
          <w:rFonts w:ascii="Arial" w:hAnsi="Arial" w:cs="Arial"/>
          <w:sz w:val="24"/>
          <w:szCs w:val="24"/>
        </w:rPr>
      </w:pPr>
      <w:r>
        <w:rPr>
          <w:rFonts w:ascii="Arial" w:hAnsi="Arial" w:cs="Arial"/>
          <w:sz w:val="24"/>
          <w:szCs w:val="24"/>
        </w:rPr>
        <w:t>4.</w:t>
      </w:r>
      <w:r>
        <w:rPr>
          <w:rFonts w:ascii="Arial" w:hAnsi="Arial" w:cs="Arial"/>
          <w:sz w:val="24"/>
          <w:szCs w:val="24"/>
        </w:rPr>
        <w:tab/>
        <w:t xml:space="preserve">Suggested revisions to the District 12 Policies and Procedures Manual and proposed Zonta International Bylaw amendments. </w:t>
      </w:r>
    </w:p>
    <w:p>
      <w:pPr>
        <w:ind w:left="3240" w:hanging="3240"/>
        <w:rPr>
          <w:rFonts w:ascii="Arial" w:hAnsi="Arial" w:cs="Arial"/>
          <w:sz w:val="24"/>
          <w:szCs w:val="24"/>
        </w:rPr>
      </w:pPr>
      <w:r>
        <w:rPr>
          <w:rFonts w:ascii="Arial" w:hAnsi="Arial" w:cs="Arial"/>
          <w:sz w:val="24"/>
          <w:szCs w:val="24"/>
        </w:rPr>
        <w:t>5.</w:t>
      </w:r>
      <w:r>
        <w:rPr>
          <w:rFonts w:ascii="Arial" w:hAnsi="Arial" w:cs="Arial"/>
          <w:sz w:val="24"/>
          <w:szCs w:val="24"/>
        </w:rPr>
        <w:tab/>
        <w:t>Minutes from the 2015 District Conference and 2016 Governor’s Seminar.</w:t>
      </w:r>
    </w:p>
    <w:p>
      <w:pPr>
        <w:ind w:left="3240" w:hanging="3240"/>
        <w:rPr>
          <w:rFonts w:ascii="Arial" w:hAnsi="Arial" w:cs="Arial"/>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These documents can also be found on the District 12 website (</w:t>
      </w:r>
      <w:hyperlink r:id="rId8" w:history="1">
        <w:r>
          <w:rPr>
            <w:rStyle w:val="Hyperlink"/>
            <w:rFonts w:ascii="Arial" w:hAnsi="Arial" w:cs="Arial"/>
            <w:sz w:val="24"/>
            <w:szCs w:val="24"/>
          </w:rPr>
          <w:t>http://zontadistrict12.org</w:t>
        </w:r>
      </w:hyperlink>
      <w:r>
        <w:rPr>
          <w:rFonts w:ascii="Arial" w:hAnsi="Arial" w:cs="Arial"/>
          <w:sz w:val="24"/>
          <w:szCs w:val="24"/>
        </w:rPr>
        <w:t xml:space="preserve">).  The financial statements are in the Members Only section, which requires a user name and password. If you do not know these, please contact Susie Nulty at 719-337-3888.    </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 xml:space="preserve">The voting items are available before the District Conference for your review and consideration.  If you have questions on the slate of officers or the procedure for nominations from the floor, please contact Marcy O’Toole at </w:t>
      </w:r>
      <w:hyperlink r:id="rId9" w:history="1">
        <w:r>
          <w:rPr>
            <w:rStyle w:val="Hyperlink"/>
            <w:rFonts w:ascii="Arial" w:hAnsi="Arial" w:cs="Arial"/>
            <w:sz w:val="24"/>
            <w:szCs w:val="24"/>
          </w:rPr>
          <w:t>motoole48@comcast.net</w:t>
        </w:r>
      </w:hyperlink>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Questions on the financial statements, including the proposed 2018-2020 budget, should be addressed to Terri Otley at </w:t>
      </w:r>
      <w:hyperlink r:id="rId10" w:history="1">
        <w:r>
          <w:rPr>
            <w:rStyle w:val="Hyperlink"/>
            <w:rFonts w:ascii="Arial" w:hAnsi="Arial" w:cs="Arial"/>
            <w:sz w:val="24"/>
            <w:szCs w:val="24"/>
          </w:rPr>
          <w:t>t_otley@q.com</w:t>
        </w:r>
      </w:hyperlink>
      <w:r>
        <w:rPr>
          <w:rFonts w:ascii="Arial" w:hAnsi="Arial" w:cs="Arial"/>
          <w:sz w:val="24"/>
          <w:szCs w:val="24"/>
        </w:rPr>
        <w:t>.</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direct questions relating to the Policy and Procedures Manual or the proposed amendments to the Zonta International Bylaws to Ann Hefenieder at </w:t>
      </w:r>
      <w:hyperlink r:id="rId11" w:history="1">
        <w:r>
          <w:rPr>
            <w:rStyle w:val="Hyperlink"/>
            <w:rFonts w:ascii="Arial" w:hAnsi="Arial" w:cs="Arial"/>
            <w:sz w:val="24"/>
            <w:szCs w:val="24"/>
          </w:rPr>
          <w:t>ann.hefenieder@gmail.com</w:t>
        </w:r>
      </w:hyperlink>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bookmarkStart w:id="0" w:name="_GoBack"/>
      <w:bookmarkEnd w:id="0"/>
      <w:r>
        <w:rPr>
          <w:rFonts w:ascii="Arial" w:hAnsi="Arial" w:cs="Arial"/>
          <w:sz w:val="24"/>
          <w:szCs w:val="24"/>
        </w:rPr>
        <w:t xml:space="preserve">Plan to attend this year's Conference, even if you are not a delegate—we would love to hear your voice!  I look forward to seeing you in September! </w:t>
      </w:r>
    </w:p>
    <w:p>
      <w:pPr>
        <w:rPr>
          <w:rFonts w:ascii="Arial" w:hAnsi="Arial" w:cs="Arial"/>
          <w:sz w:val="24"/>
          <w:szCs w:val="24"/>
        </w:rPr>
      </w:pPr>
      <w:bookmarkStart w:id="1" w:name="_MailAutoSig"/>
    </w:p>
    <w:p>
      <w:pPr>
        <w:outlineLvl w:val="0"/>
        <w:rPr>
          <w:rFonts w:ascii="Arial" w:eastAsiaTheme="minorEastAsia" w:hAnsi="Arial" w:cs="Arial"/>
          <w:noProof/>
          <w:sz w:val="24"/>
          <w:szCs w:val="24"/>
        </w:rPr>
      </w:pPr>
      <w:r>
        <w:rPr>
          <w:rFonts w:ascii="Arial" w:eastAsiaTheme="minorEastAsia" w:hAnsi="Arial" w:cs="Arial"/>
          <w:noProof/>
          <w:sz w:val="24"/>
          <w:szCs w:val="24"/>
        </w:rPr>
        <w:t>Cheers,</w:t>
      </w:r>
    </w:p>
    <w:p>
      <w:pPr>
        <w:spacing w:before="120"/>
        <w:outlineLvl w:val="0"/>
        <w:rPr>
          <w:rFonts w:ascii="Lucida Handwriting" w:eastAsiaTheme="minorEastAsia" w:hAnsi="Lucida Handwriting" w:cs="Arial"/>
          <w:noProof/>
          <w:color w:val="365F91" w:themeColor="accent1" w:themeShade="BF"/>
          <w:sz w:val="24"/>
          <w:szCs w:val="24"/>
        </w:rPr>
      </w:pPr>
      <w:r>
        <w:rPr>
          <w:rFonts w:ascii="Lucida Handwriting" w:eastAsiaTheme="minorEastAsia" w:hAnsi="Lucida Handwriting" w:cs="Arial"/>
          <w:noProof/>
          <w:color w:val="365F91" w:themeColor="accent1" w:themeShade="BF"/>
          <w:sz w:val="24"/>
          <w:szCs w:val="24"/>
        </w:rPr>
        <w:t>Rene</w:t>
      </w:r>
      <w:r>
        <w:rPr>
          <w:rFonts w:ascii="Lucida Handwriting" w:hAnsi="Lucida Handwriting" w:cs="Arial"/>
          <w:color w:val="365F91" w:themeColor="accent1" w:themeShade="BF"/>
          <w:sz w:val="24"/>
          <w:szCs w:val="24"/>
        </w:rPr>
        <w:t>é</w:t>
      </w:r>
      <w:r>
        <w:rPr>
          <w:rFonts w:ascii="Lucida Handwriting" w:eastAsiaTheme="minorEastAsia" w:hAnsi="Lucida Handwriting" w:cs="Arial"/>
          <w:noProof/>
          <w:color w:val="365F91" w:themeColor="accent1" w:themeShade="BF"/>
          <w:sz w:val="24"/>
          <w:szCs w:val="24"/>
        </w:rPr>
        <w:t xml:space="preserve"> L. Coppock</w:t>
      </w:r>
    </w:p>
    <w:p>
      <w:pPr>
        <w:outlineLvl w:val="0"/>
        <w:rPr>
          <w:rFonts w:ascii="Arial" w:eastAsiaTheme="minorEastAsia" w:hAnsi="Arial" w:cs="Arial"/>
          <w:noProof/>
          <w:sz w:val="24"/>
          <w:szCs w:val="24"/>
        </w:rPr>
      </w:pPr>
      <w:r>
        <w:rPr>
          <w:rFonts w:ascii="Arial" w:eastAsiaTheme="minorEastAsia" w:hAnsi="Arial" w:cs="Arial"/>
          <w:noProof/>
          <w:sz w:val="24"/>
          <w:szCs w:val="24"/>
        </w:rPr>
        <w:t>Rene</w:t>
      </w:r>
      <w:r>
        <w:rPr>
          <w:rFonts w:ascii="Arial" w:hAnsi="Arial" w:cs="Arial"/>
          <w:sz w:val="24"/>
          <w:szCs w:val="24"/>
        </w:rPr>
        <w:t>é L.</w:t>
      </w:r>
      <w:r>
        <w:rPr>
          <w:rFonts w:ascii="Arial" w:eastAsiaTheme="minorEastAsia" w:hAnsi="Arial" w:cs="Arial"/>
          <w:noProof/>
          <w:sz w:val="24"/>
          <w:szCs w:val="24"/>
        </w:rPr>
        <w:t xml:space="preserve"> Coppock</w:t>
      </w:r>
    </w:p>
    <w:p>
      <w:pPr>
        <w:rPr>
          <w:rFonts w:ascii="Arial" w:eastAsiaTheme="minorEastAsia" w:hAnsi="Arial" w:cs="Arial"/>
          <w:noProof/>
          <w:sz w:val="24"/>
          <w:szCs w:val="24"/>
        </w:rPr>
      </w:pPr>
      <w:r>
        <w:rPr>
          <w:rFonts w:ascii="Arial" w:eastAsiaTheme="minorEastAsia" w:hAnsi="Arial" w:cs="Arial"/>
          <w:noProof/>
          <w:sz w:val="24"/>
          <w:szCs w:val="24"/>
        </w:rPr>
        <w:t>Zonta International District 12 Governor</w:t>
      </w:r>
    </w:p>
    <w:p>
      <w:pPr>
        <w:rPr>
          <w:rFonts w:ascii="Arial" w:eastAsiaTheme="minorEastAsia" w:hAnsi="Arial" w:cs="Arial"/>
          <w:noProof/>
          <w:sz w:val="24"/>
          <w:szCs w:val="24"/>
        </w:rPr>
      </w:pPr>
      <w:r>
        <w:rPr>
          <w:rFonts w:ascii="Arial" w:eastAsiaTheme="minorEastAsia" w:hAnsi="Arial" w:cs="Arial"/>
          <w:noProof/>
          <w:sz w:val="24"/>
          <w:szCs w:val="24"/>
        </w:rPr>
        <w:t>2016-2018</w:t>
      </w:r>
      <w:bookmarkEnd w:id="1"/>
    </w:p>
    <w:sectPr>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505BA"/>
    <w:multiLevelType w:val="hybridMultilevel"/>
    <w:tmpl w:val="345C22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006E4-361F-429B-A211-07607309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2">
    <w:name w:val="heading 2"/>
    <w:basedOn w:val="Normal"/>
    <w:link w:val="Heading2Char"/>
    <w:uiPriority w:val="9"/>
    <w:qFormat/>
    <w:pPr>
      <w:outlineLvl w:val="1"/>
    </w:pPr>
    <w:rPr>
      <w:sz w:val="30"/>
      <w:szCs w:val="30"/>
    </w:rPr>
  </w:style>
  <w:style w:type="paragraph" w:styleId="Heading3">
    <w:name w:val="heading 3"/>
    <w:basedOn w:val="Normal"/>
    <w:link w:val="Heading3Char"/>
    <w:uiPriority w:val="9"/>
    <w:qFormat/>
    <w:pPr>
      <w:outlineLvl w:val="2"/>
    </w:pPr>
    <w:rPr>
      <w:sz w:val="12"/>
      <w:szCs w:val="12"/>
    </w:rPr>
  </w:style>
  <w:style w:type="paragraph" w:styleId="Heading4">
    <w:name w:val="heading 4"/>
    <w:basedOn w:val="Normal"/>
    <w:link w:val="Heading4Char"/>
    <w:uiPriority w:val="9"/>
    <w:qFormat/>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uiPriority w:val="99"/>
    <w:unhideWhenUsed/>
    <w:pPr>
      <w:spacing w:before="100" w:beforeAutospacing="1" w:after="270"/>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sz w:val="30"/>
      <w:szCs w:val="30"/>
    </w:rPr>
  </w:style>
  <w:style w:type="character" w:customStyle="1" w:styleId="Heading3Char">
    <w:name w:val="Heading 3 Char"/>
    <w:basedOn w:val="DefaultParagraphFont"/>
    <w:link w:val="Heading3"/>
    <w:uiPriority w:val="9"/>
    <w:rPr>
      <w:rFonts w:ascii="Times New Roman" w:hAnsi="Times New Roman"/>
      <w:sz w:val="12"/>
      <w:szCs w:val="12"/>
    </w:rPr>
  </w:style>
  <w:style w:type="character" w:customStyle="1" w:styleId="Heading4Char">
    <w:name w:val="Heading 4 Char"/>
    <w:basedOn w:val="DefaultParagraphFont"/>
    <w:link w:val="Heading4"/>
    <w:uiPriority w:val="9"/>
    <w:rPr>
      <w:rFonts w:ascii="Times New Roman" w:hAnsi="Times New Roman"/>
      <w:sz w:val="24"/>
      <w:szCs w:val="24"/>
    </w:rPr>
  </w:style>
  <w:style w:type="character" w:customStyle="1" w:styleId="red1">
    <w:name w:val="red1"/>
    <w:basedOn w:val="DefaultParagraphFont"/>
    <w:rPr>
      <w:color w:val="CC0000"/>
    </w:rPr>
  </w:style>
  <w:style w:type="character" w:customStyle="1" w:styleId="marginleft101">
    <w:name w:val="marginleft101"/>
    <w:basedOn w:val="DefaultParagraphFont"/>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7454">
      <w:bodyDiv w:val="1"/>
      <w:marLeft w:val="0"/>
      <w:marRight w:val="0"/>
      <w:marTop w:val="0"/>
      <w:marBottom w:val="0"/>
      <w:divBdr>
        <w:top w:val="none" w:sz="0" w:space="0" w:color="auto"/>
        <w:left w:val="none" w:sz="0" w:space="0" w:color="auto"/>
        <w:bottom w:val="none" w:sz="0" w:space="0" w:color="auto"/>
        <w:right w:val="none" w:sz="0" w:space="0" w:color="auto"/>
      </w:divBdr>
      <w:divsChild>
        <w:div w:id="1369530735">
          <w:marLeft w:val="0"/>
          <w:marRight w:val="0"/>
          <w:marTop w:val="0"/>
          <w:marBottom w:val="0"/>
          <w:divBdr>
            <w:top w:val="none" w:sz="0" w:space="0" w:color="auto"/>
            <w:left w:val="none" w:sz="0" w:space="0" w:color="auto"/>
            <w:bottom w:val="none" w:sz="0" w:space="0" w:color="auto"/>
            <w:right w:val="none" w:sz="0" w:space="0" w:color="auto"/>
          </w:divBdr>
          <w:divsChild>
            <w:div w:id="410549129">
              <w:marLeft w:val="0"/>
              <w:marRight w:val="0"/>
              <w:marTop w:val="0"/>
              <w:marBottom w:val="0"/>
              <w:divBdr>
                <w:top w:val="none" w:sz="0" w:space="0" w:color="auto"/>
                <w:left w:val="none" w:sz="0" w:space="0" w:color="auto"/>
                <w:bottom w:val="none" w:sz="0" w:space="0" w:color="auto"/>
                <w:right w:val="none" w:sz="0" w:space="0" w:color="auto"/>
              </w:divBdr>
              <w:divsChild>
                <w:div w:id="697660214">
                  <w:marLeft w:val="0"/>
                  <w:marRight w:val="0"/>
                  <w:marTop w:val="266"/>
                  <w:marBottom w:val="0"/>
                  <w:divBdr>
                    <w:top w:val="none" w:sz="0" w:space="0" w:color="auto"/>
                    <w:left w:val="none" w:sz="0" w:space="0" w:color="auto"/>
                    <w:bottom w:val="none" w:sz="0" w:space="0" w:color="auto"/>
                    <w:right w:val="none" w:sz="0" w:space="0" w:color="auto"/>
                  </w:divBdr>
                  <w:divsChild>
                    <w:div w:id="211842331">
                      <w:marLeft w:val="0"/>
                      <w:marRight w:val="0"/>
                      <w:marTop w:val="0"/>
                      <w:marBottom w:val="0"/>
                      <w:divBdr>
                        <w:top w:val="none" w:sz="0" w:space="0" w:color="auto"/>
                        <w:left w:val="none" w:sz="0" w:space="0" w:color="auto"/>
                        <w:bottom w:val="none" w:sz="0" w:space="0" w:color="auto"/>
                        <w:right w:val="none" w:sz="0" w:space="0" w:color="auto"/>
                      </w:divBdr>
                      <w:divsChild>
                        <w:div w:id="1869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23750">
      <w:bodyDiv w:val="1"/>
      <w:marLeft w:val="0"/>
      <w:marRight w:val="0"/>
      <w:marTop w:val="0"/>
      <w:marBottom w:val="0"/>
      <w:divBdr>
        <w:top w:val="none" w:sz="0" w:space="0" w:color="auto"/>
        <w:left w:val="none" w:sz="0" w:space="0" w:color="auto"/>
        <w:bottom w:val="none" w:sz="0" w:space="0" w:color="auto"/>
        <w:right w:val="none" w:sz="0" w:space="0" w:color="auto"/>
      </w:divBdr>
      <w:divsChild>
        <w:div w:id="1007750693">
          <w:marLeft w:val="0"/>
          <w:marRight w:val="0"/>
          <w:marTop w:val="0"/>
          <w:marBottom w:val="0"/>
          <w:divBdr>
            <w:top w:val="none" w:sz="0" w:space="0" w:color="auto"/>
            <w:left w:val="none" w:sz="0" w:space="0" w:color="auto"/>
            <w:bottom w:val="none" w:sz="0" w:space="0" w:color="auto"/>
            <w:right w:val="none" w:sz="0" w:space="0" w:color="auto"/>
          </w:divBdr>
          <w:divsChild>
            <w:div w:id="795484541">
              <w:marLeft w:val="0"/>
              <w:marRight w:val="0"/>
              <w:marTop w:val="0"/>
              <w:marBottom w:val="0"/>
              <w:divBdr>
                <w:top w:val="none" w:sz="0" w:space="0" w:color="auto"/>
                <w:left w:val="none" w:sz="0" w:space="0" w:color="auto"/>
                <w:bottom w:val="none" w:sz="0" w:space="0" w:color="auto"/>
                <w:right w:val="none" w:sz="0" w:space="0" w:color="auto"/>
              </w:divBdr>
              <w:divsChild>
                <w:div w:id="1568806381">
                  <w:marLeft w:val="0"/>
                  <w:marRight w:val="0"/>
                  <w:marTop w:val="0"/>
                  <w:marBottom w:val="0"/>
                  <w:divBdr>
                    <w:top w:val="none" w:sz="0" w:space="0" w:color="auto"/>
                    <w:left w:val="none" w:sz="0" w:space="0" w:color="auto"/>
                    <w:bottom w:val="none" w:sz="0" w:space="0" w:color="auto"/>
                    <w:right w:val="none" w:sz="0" w:space="0" w:color="auto"/>
                  </w:divBdr>
                  <w:divsChild>
                    <w:div w:id="13528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48764">
      <w:bodyDiv w:val="1"/>
      <w:marLeft w:val="0"/>
      <w:marRight w:val="0"/>
      <w:marTop w:val="0"/>
      <w:marBottom w:val="0"/>
      <w:divBdr>
        <w:top w:val="none" w:sz="0" w:space="0" w:color="auto"/>
        <w:left w:val="none" w:sz="0" w:space="0" w:color="auto"/>
        <w:bottom w:val="none" w:sz="0" w:space="0" w:color="auto"/>
        <w:right w:val="none" w:sz="0" w:space="0" w:color="auto"/>
      </w:divBdr>
    </w:div>
    <w:div w:id="964118972">
      <w:bodyDiv w:val="1"/>
      <w:marLeft w:val="0"/>
      <w:marRight w:val="0"/>
      <w:marTop w:val="0"/>
      <w:marBottom w:val="0"/>
      <w:divBdr>
        <w:top w:val="none" w:sz="0" w:space="0" w:color="auto"/>
        <w:left w:val="none" w:sz="0" w:space="0" w:color="auto"/>
        <w:bottom w:val="none" w:sz="0" w:space="0" w:color="auto"/>
        <w:right w:val="none" w:sz="0" w:space="0" w:color="auto"/>
      </w:divBdr>
    </w:div>
    <w:div w:id="1122531258">
      <w:bodyDiv w:val="1"/>
      <w:marLeft w:val="0"/>
      <w:marRight w:val="0"/>
      <w:marTop w:val="0"/>
      <w:marBottom w:val="0"/>
      <w:divBdr>
        <w:top w:val="none" w:sz="0" w:space="0" w:color="auto"/>
        <w:left w:val="none" w:sz="0" w:space="0" w:color="auto"/>
        <w:bottom w:val="none" w:sz="0" w:space="0" w:color="auto"/>
        <w:right w:val="none" w:sz="0" w:space="0" w:color="auto"/>
      </w:divBdr>
      <w:divsChild>
        <w:div w:id="499320641">
          <w:marLeft w:val="0"/>
          <w:marRight w:val="0"/>
          <w:marTop w:val="100"/>
          <w:marBottom w:val="100"/>
          <w:divBdr>
            <w:top w:val="none" w:sz="0" w:space="0" w:color="auto"/>
            <w:left w:val="none" w:sz="0" w:space="0" w:color="auto"/>
            <w:bottom w:val="none" w:sz="0" w:space="0" w:color="auto"/>
            <w:right w:val="none" w:sz="0" w:space="0" w:color="auto"/>
          </w:divBdr>
          <w:divsChild>
            <w:div w:id="1629050416">
              <w:marLeft w:val="0"/>
              <w:marRight w:val="0"/>
              <w:marTop w:val="0"/>
              <w:marBottom w:val="0"/>
              <w:divBdr>
                <w:top w:val="none" w:sz="0" w:space="0" w:color="auto"/>
                <w:left w:val="none" w:sz="0" w:space="0" w:color="auto"/>
                <w:bottom w:val="none" w:sz="0" w:space="0" w:color="auto"/>
                <w:right w:val="none" w:sz="0" w:space="0" w:color="auto"/>
              </w:divBdr>
              <w:divsChild>
                <w:div w:id="1002003775">
                  <w:marLeft w:val="0"/>
                  <w:marRight w:val="0"/>
                  <w:marTop w:val="0"/>
                  <w:marBottom w:val="0"/>
                  <w:divBdr>
                    <w:top w:val="none" w:sz="0" w:space="0" w:color="auto"/>
                    <w:left w:val="single" w:sz="4" w:space="0" w:color="CCCCCC"/>
                    <w:bottom w:val="single" w:sz="4" w:space="0" w:color="CCCCCC"/>
                    <w:right w:val="single" w:sz="4" w:space="0" w:color="CCCCCC"/>
                  </w:divBdr>
                  <w:divsChild>
                    <w:div w:id="1565875483">
                      <w:marLeft w:val="310"/>
                      <w:marRight w:val="0"/>
                      <w:marTop w:val="0"/>
                      <w:marBottom w:val="0"/>
                      <w:divBdr>
                        <w:top w:val="none" w:sz="0" w:space="0" w:color="auto"/>
                        <w:left w:val="none" w:sz="0" w:space="0" w:color="auto"/>
                        <w:bottom w:val="none" w:sz="0" w:space="0" w:color="auto"/>
                        <w:right w:val="none" w:sz="0" w:space="0" w:color="auto"/>
                      </w:divBdr>
                      <w:divsChild>
                        <w:div w:id="1510176262">
                          <w:marLeft w:val="0"/>
                          <w:marRight w:val="0"/>
                          <w:marTop w:val="0"/>
                          <w:marBottom w:val="0"/>
                          <w:divBdr>
                            <w:top w:val="none" w:sz="0" w:space="0" w:color="auto"/>
                            <w:left w:val="none" w:sz="0" w:space="0" w:color="auto"/>
                            <w:bottom w:val="none" w:sz="0" w:space="0" w:color="auto"/>
                            <w:right w:val="none" w:sz="0" w:space="0" w:color="auto"/>
                          </w:divBdr>
                        </w:div>
                      </w:divsChild>
                    </w:div>
                    <w:div w:id="1867868629">
                      <w:marLeft w:val="310"/>
                      <w:marRight w:val="0"/>
                      <w:marTop w:val="0"/>
                      <w:marBottom w:val="0"/>
                      <w:divBdr>
                        <w:top w:val="none" w:sz="0" w:space="0" w:color="auto"/>
                        <w:left w:val="none" w:sz="0" w:space="0" w:color="auto"/>
                        <w:bottom w:val="none" w:sz="0" w:space="0" w:color="auto"/>
                        <w:right w:val="none" w:sz="0" w:space="0" w:color="auto"/>
                      </w:divBdr>
                      <w:divsChild>
                        <w:div w:id="501816291">
                          <w:marLeft w:val="0"/>
                          <w:marRight w:val="0"/>
                          <w:marTop w:val="0"/>
                          <w:marBottom w:val="0"/>
                          <w:divBdr>
                            <w:top w:val="none" w:sz="0" w:space="0" w:color="auto"/>
                            <w:left w:val="none" w:sz="0" w:space="0" w:color="auto"/>
                            <w:bottom w:val="none" w:sz="0" w:space="0" w:color="auto"/>
                            <w:right w:val="none" w:sz="0" w:space="0" w:color="auto"/>
                          </w:divBdr>
                          <w:divsChild>
                            <w:div w:id="124470720">
                              <w:marLeft w:val="0"/>
                              <w:marRight w:val="0"/>
                              <w:marTop w:val="0"/>
                              <w:marBottom w:val="0"/>
                              <w:divBdr>
                                <w:top w:val="none" w:sz="0" w:space="0" w:color="auto"/>
                                <w:left w:val="none" w:sz="0" w:space="0" w:color="auto"/>
                                <w:bottom w:val="none" w:sz="0" w:space="0" w:color="auto"/>
                                <w:right w:val="none" w:sz="0" w:space="0" w:color="auto"/>
                              </w:divBdr>
                            </w:div>
                            <w:div w:id="1737432695">
                              <w:marLeft w:val="0"/>
                              <w:marRight w:val="0"/>
                              <w:marTop w:val="0"/>
                              <w:marBottom w:val="0"/>
                              <w:divBdr>
                                <w:top w:val="none" w:sz="0" w:space="0" w:color="auto"/>
                                <w:left w:val="none" w:sz="0" w:space="0" w:color="auto"/>
                                <w:bottom w:val="none" w:sz="0" w:space="0" w:color="auto"/>
                                <w:right w:val="none" w:sz="0" w:space="0" w:color="auto"/>
                              </w:divBdr>
                            </w:div>
                            <w:div w:id="1213930883">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20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16496">
      <w:bodyDiv w:val="1"/>
      <w:marLeft w:val="0"/>
      <w:marRight w:val="0"/>
      <w:marTop w:val="0"/>
      <w:marBottom w:val="0"/>
      <w:divBdr>
        <w:top w:val="none" w:sz="0" w:space="0" w:color="auto"/>
        <w:left w:val="none" w:sz="0" w:space="0" w:color="auto"/>
        <w:bottom w:val="none" w:sz="0" w:space="0" w:color="auto"/>
        <w:right w:val="none" w:sz="0" w:space="0" w:color="auto"/>
      </w:divBdr>
    </w:div>
    <w:div w:id="1519125897">
      <w:bodyDiv w:val="1"/>
      <w:marLeft w:val="0"/>
      <w:marRight w:val="0"/>
      <w:marTop w:val="0"/>
      <w:marBottom w:val="0"/>
      <w:divBdr>
        <w:top w:val="none" w:sz="0" w:space="0" w:color="auto"/>
        <w:left w:val="none" w:sz="0" w:space="0" w:color="auto"/>
        <w:bottom w:val="none" w:sz="0" w:space="0" w:color="auto"/>
        <w:right w:val="none" w:sz="0" w:space="0" w:color="auto"/>
      </w:divBdr>
      <w:divsChild>
        <w:div w:id="493256378">
          <w:marLeft w:val="0"/>
          <w:marRight w:val="0"/>
          <w:marTop w:val="0"/>
          <w:marBottom w:val="0"/>
          <w:divBdr>
            <w:top w:val="none" w:sz="0" w:space="0" w:color="auto"/>
            <w:left w:val="none" w:sz="0" w:space="0" w:color="auto"/>
            <w:bottom w:val="none" w:sz="0" w:space="0" w:color="auto"/>
            <w:right w:val="none" w:sz="0" w:space="0" w:color="auto"/>
          </w:divBdr>
          <w:divsChild>
            <w:div w:id="2127845533">
              <w:marLeft w:val="0"/>
              <w:marRight w:val="0"/>
              <w:marTop w:val="0"/>
              <w:marBottom w:val="0"/>
              <w:divBdr>
                <w:top w:val="none" w:sz="0" w:space="0" w:color="auto"/>
                <w:left w:val="none" w:sz="0" w:space="0" w:color="auto"/>
                <w:bottom w:val="none" w:sz="0" w:space="0" w:color="auto"/>
                <w:right w:val="none" w:sz="0" w:space="0" w:color="auto"/>
              </w:divBdr>
              <w:divsChild>
                <w:div w:id="679433752">
                  <w:marLeft w:val="0"/>
                  <w:marRight w:val="0"/>
                  <w:marTop w:val="0"/>
                  <w:marBottom w:val="0"/>
                  <w:divBdr>
                    <w:top w:val="none" w:sz="0" w:space="0" w:color="auto"/>
                    <w:left w:val="none" w:sz="0" w:space="0" w:color="auto"/>
                    <w:bottom w:val="none" w:sz="0" w:space="0" w:color="auto"/>
                    <w:right w:val="none" w:sz="0" w:space="0" w:color="auto"/>
                  </w:divBdr>
                  <w:divsChild>
                    <w:div w:id="21392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42614">
      <w:bodyDiv w:val="1"/>
      <w:marLeft w:val="0"/>
      <w:marRight w:val="0"/>
      <w:marTop w:val="0"/>
      <w:marBottom w:val="0"/>
      <w:divBdr>
        <w:top w:val="none" w:sz="0" w:space="0" w:color="auto"/>
        <w:left w:val="none" w:sz="0" w:space="0" w:color="auto"/>
        <w:bottom w:val="none" w:sz="0" w:space="0" w:color="auto"/>
        <w:right w:val="none" w:sz="0" w:space="0" w:color="auto"/>
      </w:divBdr>
    </w:div>
    <w:div w:id="1644702302">
      <w:bodyDiv w:val="1"/>
      <w:marLeft w:val="0"/>
      <w:marRight w:val="0"/>
      <w:marTop w:val="0"/>
      <w:marBottom w:val="0"/>
      <w:divBdr>
        <w:top w:val="none" w:sz="0" w:space="0" w:color="auto"/>
        <w:left w:val="none" w:sz="0" w:space="0" w:color="auto"/>
        <w:bottom w:val="none" w:sz="0" w:space="0" w:color="auto"/>
        <w:right w:val="none" w:sz="0" w:space="0" w:color="auto"/>
      </w:divBdr>
    </w:div>
    <w:div w:id="1854176518">
      <w:bodyDiv w:val="1"/>
      <w:marLeft w:val="0"/>
      <w:marRight w:val="0"/>
      <w:marTop w:val="0"/>
      <w:marBottom w:val="0"/>
      <w:divBdr>
        <w:top w:val="none" w:sz="0" w:space="0" w:color="auto"/>
        <w:left w:val="none" w:sz="0" w:space="0" w:color="auto"/>
        <w:bottom w:val="none" w:sz="0" w:space="0" w:color="auto"/>
        <w:right w:val="none" w:sz="0" w:space="0" w:color="auto"/>
      </w:divBdr>
      <w:divsChild>
        <w:div w:id="1516846711">
          <w:marLeft w:val="0"/>
          <w:marRight w:val="0"/>
          <w:marTop w:val="0"/>
          <w:marBottom w:val="0"/>
          <w:divBdr>
            <w:top w:val="none" w:sz="0" w:space="0" w:color="auto"/>
            <w:left w:val="none" w:sz="0" w:space="0" w:color="auto"/>
            <w:bottom w:val="none" w:sz="0" w:space="0" w:color="auto"/>
            <w:right w:val="none" w:sz="0" w:space="0" w:color="auto"/>
          </w:divBdr>
          <w:divsChild>
            <w:div w:id="993140020">
              <w:marLeft w:val="0"/>
              <w:marRight w:val="0"/>
              <w:marTop w:val="0"/>
              <w:marBottom w:val="0"/>
              <w:divBdr>
                <w:top w:val="none" w:sz="0" w:space="0" w:color="auto"/>
                <w:left w:val="none" w:sz="0" w:space="0" w:color="auto"/>
                <w:bottom w:val="none" w:sz="0" w:space="0" w:color="auto"/>
                <w:right w:val="none" w:sz="0" w:space="0" w:color="auto"/>
              </w:divBdr>
              <w:divsChild>
                <w:div w:id="2065833971">
                  <w:marLeft w:val="0"/>
                  <w:marRight w:val="0"/>
                  <w:marTop w:val="0"/>
                  <w:marBottom w:val="0"/>
                  <w:divBdr>
                    <w:top w:val="none" w:sz="0" w:space="0" w:color="auto"/>
                    <w:left w:val="none" w:sz="0" w:space="0" w:color="auto"/>
                    <w:bottom w:val="none" w:sz="0" w:space="0" w:color="auto"/>
                    <w:right w:val="none" w:sz="0" w:space="0" w:color="auto"/>
                  </w:divBdr>
                  <w:divsChild>
                    <w:div w:id="12952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tadistrict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n.hefenieder@gmail.com" TargetMode="External"/><Relationship Id="rId5" Type="http://schemas.openxmlformats.org/officeDocument/2006/relationships/webSettings" Target="webSettings.xml"/><Relationship Id="rId10" Type="http://schemas.openxmlformats.org/officeDocument/2006/relationships/hyperlink" Target="mailto:t_otley@q.com" TargetMode="External"/><Relationship Id="rId4" Type="http://schemas.openxmlformats.org/officeDocument/2006/relationships/settings" Target="settings.xml"/><Relationship Id="rId9" Type="http://schemas.openxmlformats.org/officeDocument/2006/relationships/hyperlink" Target="mailto:motoole48@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7F73B-73E3-478B-AF4A-C2136FFE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Davis</dc:creator>
  <cp:lastModifiedBy>Reneé L. Coppock</cp:lastModifiedBy>
  <cp:revision>4</cp:revision>
  <cp:lastPrinted>2015-07-25T15:29:00Z</cp:lastPrinted>
  <dcterms:created xsi:type="dcterms:W3CDTF">2017-07-18T19:52:00Z</dcterms:created>
  <dcterms:modified xsi:type="dcterms:W3CDTF">2017-07-20T15:42:00Z</dcterms:modified>
</cp:coreProperties>
</file>