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E94D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133.8pt;margin-top:6pt;width:326.25pt;height:101.2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">
            <v:textbox>
              <w:txbxContent>
                <w:p w:rsidR="00DE4A21" w:rsidRDefault="00DE4A21" w:rsidP="00DE4A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E4A21" w:rsidRPr="00721B3F" w:rsidRDefault="00DE4A21" w:rsidP="00DE4A21">
                  <w:pPr>
                    <w:jc w:val="center"/>
                    <w:rPr>
                      <w:b/>
                      <w:sz w:val="28"/>
                    </w:rPr>
                  </w:pPr>
                  <w:r w:rsidRPr="00721B3F">
                    <w:rPr>
                      <w:b/>
                      <w:sz w:val="28"/>
                      <w:szCs w:val="28"/>
                    </w:rPr>
                    <w:t>2016 Transitional Leadership Team Meeting</w:t>
                  </w:r>
                </w:p>
                <w:p w:rsidR="00DE4A21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Holiday Inn Express</w:t>
                  </w:r>
                  <w:r w:rsidRPr="00721B3F">
                    <w:rPr>
                      <w:b/>
                    </w:rPr>
                    <w:t xml:space="preserve"> Hotel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 W. Yellowstone Highway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Douglas, WY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 w:rsidRPr="00721B3F">
                    <w:rPr>
                      <w:b/>
                    </w:rPr>
                    <w:t>June 3 - 5, 2016</w:t>
                  </w:r>
                </w:p>
                <w:p w:rsidR="00DE4A21" w:rsidRDefault="00DE4A21" w:rsidP="00DE4A21"/>
              </w:txbxContent>
            </v:textbox>
            <w10:wrap anchorx="margin"/>
          </v:shape>
        </w:pict>
      </w:r>
      <w:r w:rsidR="00DE4A21" w:rsidRPr="00721B3F">
        <w:rPr>
          <w:noProof/>
        </w:rPr>
        <w:drawing>
          <wp:inline distT="0" distB="0" distL="0" distR="0">
            <wp:extent cx="2642616" cy="1225296"/>
            <wp:effectExtent l="0" t="0" r="5715" b="0"/>
            <wp:docPr id="1" name="Picture 1" descr="C:\Users\otoole.marcy\Desktop\Full District\12 District Logos\Zonta District Logo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ole.marcy\Desktop\Full District\12 District Logos\Zonta District Logo_Horizontal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6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1D" w:rsidRDefault="00B8711D">
      <w:bookmarkStart w:id="0" w:name="_GoBack"/>
      <w:bookmarkEnd w:id="0"/>
    </w:p>
    <w:p w:rsidR="00136533" w:rsidRDefault="00136533"/>
    <w:p w:rsidR="00DF2E71" w:rsidRDefault="00DF2E71">
      <w:pPr>
        <w:rPr>
          <w:sz w:val="32"/>
          <w:szCs w:val="32"/>
        </w:rPr>
      </w:pPr>
    </w:p>
    <w:p w:rsidR="00DF2E71" w:rsidRDefault="00DF2E71">
      <w:pPr>
        <w:rPr>
          <w:sz w:val="32"/>
          <w:szCs w:val="32"/>
        </w:rPr>
      </w:pPr>
    </w:p>
    <w:p w:rsidR="00DF2E71" w:rsidRDefault="00DF2E71">
      <w:pPr>
        <w:rPr>
          <w:sz w:val="32"/>
          <w:szCs w:val="32"/>
        </w:rPr>
      </w:pPr>
    </w:p>
    <w:p w:rsidR="00136533" w:rsidRPr="00136533" w:rsidRDefault="00DE4A21">
      <w:pPr>
        <w:rPr>
          <w:sz w:val="32"/>
          <w:szCs w:val="32"/>
        </w:rPr>
      </w:pPr>
      <w:r>
        <w:rPr>
          <w:sz w:val="32"/>
          <w:szCs w:val="32"/>
        </w:rPr>
        <w:t>2014-2016</w:t>
      </w:r>
      <w:r w:rsidR="00136533" w:rsidRPr="00136533">
        <w:rPr>
          <w:sz w:val="32"/>
          <w:szCs w:val="32"/>
        </w:rPr>
        <w:t xml:space="preserve"> Board</w:t>
      </w:r>
      <w:r>
        <w:rPr>
          <w:sz w:val="32"/>
          <w:szCs w:val="32"/>
        </w:rPr>
        <w:t xml:space="preserve"> &amp; Committee Chair</w:t>
      </w:r>
      <w:r w:rsidR="00136533" w:rsidRPr="00136533">
        <w:rPr>
          <w:sz w:val="32"/>
          <w:szCs w:val="32"/>
        </w:rPr>
        <w:t xml:space="preserve"> Reports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Name</w:t>
      </w:r>
      <w:r>
        <w:t>:</w:t>
      </w:r>
      <w:r w:rsidR="00630278">
        <w:t xml:space="preserve"> </w:t>
      </w:r>
      <w:r w:rsidR="00630278" w:rsidRPr="00630278">
        <w:rPr>
          <w:sz w:val="24"/>
        </w:rPr>
        <w:t xml:space="preserve">Sheila Davis </w:t>
      </w:r>
    </w:p>
    <w:p w:rsidR="00136533" w:rsidRDefault="00136533"/>
    <w:p w:rsidR="00136533" w:rsidRPr="00630278" w:rsidRDefault="00136533">
      <w:pPr>
        <w:rPr>
          <w:sz w:val="24"/>
        </w:rPr>
      </w:pPr>
      <w:r w:rsidRPr="00832FFD">
        <w:rPr>
          <w:b/>
          <w:sz w:val="24"/>
          <w:szCs w:val="24"/>
        </w:rPr>
        <w:t>Position / Committee</w:t>
      </w:r>
      <w:r w:rsidRPr="00832FFD">
        <w:rPr>
          <w:sz w:val="24"/>
          <w:szCs w:val="24"/>
        </w:rPr>
        <w:t>:</w:t>
      </w:r>
      <w:r w:rsidR="00630278">
        <w:t xml:space="preserve"> </w:t>
      </w:r>
      <w:r w:rsidR="00630278" w:rsidRPr="00630278">
        <w:rPr>
          <w:sz w:val="24"/>
        </w:rPr>
        <w:t>Nominating Chair</w:t>
      </w:r>
    </w:p>
    <w:p w:rsidR="00136533" w:rsidRDefault="00136533"/>
    <w:p w:rsidR="00630278" w:rsidRPr="00832FFD" w:rsidRDefault="00630278" w:rsidP="00630278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</w:t>
      </w:r>
      <w:r w:rsidRPr="00832FFD">
        <w:rPr>
          <w:b/>
          <w:sz w:val="24"/>
          <w:szCs w:val="24"/>
        </w:rPr>
        <w:t xml:space="preserve">:  </w:t>
      </w:r>
    </w:p>
    <w:p w:rsidR="00630278" w:rsidRPr="0030445C" w:rsidRDefault="00630278" w:rsidP="00630278">
      <w:pPr>
        <w:spacing w:line="256" w:lineRule="auto"/>
        <w:ind w:left="1757" w:right="1938" w:hanging="9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18181A"/>
          <w:sz w:val="24"/>
          <w:szCs w:val="24"/>
        </w:rPr>
        <w:tab/>
      </w:r>
      <w:r w:rsidRPr="0030445C">
        <w:rPr>
          <w:rFonts w:ascii="Arial" w:eastAsia="Arial" w:hAnsi="Arial" w:cs="Arial"/>
          <w:i/>
          <w:color w:val="18181A"/>
          <w:sz w:val="24"/>
          <w:szCs w:val="24"/>
        </w:rPr>
        <w:t>Recruit committed and skilled Zo</w:t>
      </w:r>
      <w:r>
        <w:rPr>
          <w:rFonts w:ascii="Arial" w:eastAsia="Arial" w:hAnsi="Arial" w:cs="Arial"/>
          <w:i/>
          <w:color w:val="18181A"/>
          <w:sz w:val="24"/>
          <w:szCs w:val="24"/>
        </w:rPr>
        <w:t xml:space="preserve">ntians to serve on the District </w:t>
      </w:r>
      <w:r w:rsidRPr="0030445C">
        <w:rPr>
          <w:rFonts w:ascii="Arial" w:eastAsia="Arial" w:hAnsi="Arial" w:cs="Arial"/>
          <w:i/>
          <w:color w:val="18181A"/>
          <w:sz w:val="24"/>
          <w:szCs w:val="24"/>
        </w:rPr>
        <w:t>12 and Zonta International Boards and Nominating Committees</w:t>
      </w:r>
    </w:p>
    <w:p w:rsidR="00630278" w:rsidRPr="0030445C" w:rsidRDefault="00630278" w:rsidP="00630278">
      <w:pPr>
        <w:spacing w:before="8" w:line="150" w:lineRule="exact"/>
        <w:rPr>
          <w:sz w:val="24"/>
          <w:szCs w:val="24"/>
        </w:rPr>
      </w:pPr>
    </w:p>
    <w:p w:rsidR="00AC2498" w:rsidRDefault="00AC2498" w:rsidP="00630278">
      <w:pPr>
        <w:ind w:left="1048" w:right="-20"/>
        <w:rPr>
          <w:rFonts w:ascii="Arial" w:eastAsia="Arial" w:hAnsi="Arial" w:cs="Arial"/>
          <w:color w:val="18181A"/>
          <w:w w:val="110"/>
          <w:sz w:val="24"/>
          <w:szCs w:val="24"/>
        </w:rPr>
      </w:pPr>
    </w:p>
    <w:p w:rsidR="00630278" w:rsidRPr="0030445C" w:rsidRDefault="00630278" w:rsidP="00630278">
      <w:pPr>
        <w:ind w:left="1048" w:right="-20"/>
        <w:rPr>
          <w:rFonts w:ascii="Arial" w:eastAsia="Arial" w:hAnsi="Arial" w:cs="Arial"/>
          <w:sz w:val="24"/>
          <w:szCs w:val="24"/>
        </w:rPr>
      </w:pPr>
      <w:r w:rsidRPr="0030445C">
        <w:rPr>
          <w:rFonts w:ascii="Arial" w:eastAsia="Arial" w:hAnsi="Arial" w:cs="Arial"/>
          <w:color w:val="18181A"/>
          <w:w w:val="110"/>
          <w:sz w:val="24"/>
          <w:szCs w:val="24"/>
        </w:rPr>
        <w:t>Objective</w:t>
      </w:r>
      <w:r w:rsidRPr="0030445C">
        <w:rPr>
          <w:rFonts w:ascii="Arial" w:eastAsia="Arial" w:hAnsi="Arial" w:cs="Arial"/>
          <w:color w:val="18181A"/>
          <w:spacing w:val="-3"/>
          <w:w w:val="111"/>
          <w:sz w:val="24"/>
          <w:szCs w:val="24"/>
        </w:rPr>
        <w:t>s</w:t>
      </w:r>
      <w:r w:rsidRPr="0030445C">
        <w:rPr>
          <w:rFonts w:ascii="Arial" w:eastAsia="Arial" w:hAnsi="Arial" w:cs="Arial"/>
          <w:color w:val="424242"/>
          <w:w w:val="119"/>
          <w:sz w:val="24"/>
          <w:szCs w:val="24"/>
        </w:rPr>
        <w:t>:</w:t>
      </w:r>
    </w:p>
    <w:p w:rsidR="00630278" w:rsidRPr="0030445C" w:rsidRDefault="00630278" w:rsidP="00630278">
      <w:pPr>
        <w:pStyle w:val="ListParagraph"/>
        <w:ind w:left="2026" w:right="-20"/>
        <w:rPr>
          <w:rFonts w:ascii="Arial" w:eastAsia="Arial" w:hAnsi="Arial" w:cs="Arial"/>
          <w:color w:val="18181A"/>
          <w:w w:val="105"/>
          <w:sz w:val="24"/>
          <w:szCs w:val="24"/>
        </w:rPr>
      </w:pPr>
    </w:p>
    <w:p w:rsidR="00630278" w:rsidRPr="0030445C" w:rsidRDefault="00630278" w:rsidP="00630278">
      <w:pPr>
        <w:pStyle w:val="ListParagraph"/>
        <w:numPr>
          <w:ilvl w:val="0"/>
          <w:numId w:val="20"/>
        </w:numPr>
        <w:contextualSpacing w:val="0"/>
        <w:rPr>
          <w:rFonts w:ascii="Arial" w:hAnsi="Arial" w:cs="Arial"/>
          <w:sz w:val="24"/>
          <w:szCs w:val="24"/>
        </w:rPr>
      </w:pPr>
      <w:r w:rsidRPr="0030445C">
        <w:rPr>
          <w:rFonts w:ascii="Arial" w:hAnsi="Arial" w:cs="Arial"/>
          <w:sz w:val="24"/>
          <w:szCs w:val="24"/>
        </w:rPr>
        <w:t>Identify potential candidates for each district position by February 28, 2015</w:t>
      </w:r>
    </w:p>
    <w:p w:rsidR="00630278" w:rsidRPr="0030445C" w:rsidRDefault="00630278" w:rsidP="00630278">
      <w:pPr>
        <w:pStyle w:val="ListParagraph"/>
        <w:rPr>
          <w:sz w:val="24"/>
          <w:szCs w:val="24"/>
        </w:rPr>
      </w:pPr>
    </w:p>
    <w:p w:rsidR="00630278" w:rsidRPr="0030445C" w:rsidRDefault="00630278" w:rsidP="00630278">
      <w:pPr>
        <w:pStyle w:val="ListParagraph"/>
        <w:numPr>
          <w:ilvl w:val="0"/>
          <w:numId w:val="20"/>
        </w:numPr>
        <w:contextualSpacing w:val="0"/>
        <w:rPr>
          <w:rFonts w:ascii="Arial" w:hAnsi="Arial" w:cs="Arial"/>
          <w:sz w:val="24"/>
          <w:szCs w:val="24"/>
        </w:rPr>
      </w:pPr>
      <w:r w:rsidRPr="0030445C">
        <w:rPr>
          <w:rFonts w:ascii="Arial" w:hAnsi="Arial" w:cs="Arial"/>
          <w:sz w:val="24"/>
          <w:szCs w:val="24"/>
        </w:rPr>
        <w:t>Ensure there is at least one candidate for the district nominating committee from each Are</w:t>
      </w:r>
      <w:r w:rsidR="00DF2E71">
        <w:rPr>
          <w:rFonts w:ascii="Arial" w:hAnsi="Arial" w:cs="Arial"/>
          <w:sz w:val="24"/>
          <w:szCs w:val="24"/>
        </w:rPr>
        <w:t>a, and one additional candidate</w:t>
      </w:r>
      <w:r w:rsidRPr="0030445C">
        <w:rPr>
          <w:rFonts w:ascii="Arial" w:hAnsi="Arial" w:cs="Arial"/>
          <w:sz w:val="24"/>
          <w:szCs w:val="24"/>
        </w:rPr>
        <w:t xml:space="preserve">  </w:t>
      </w:r>
    </w:p>
    <w:p w:rsidR="00630278" w:rsidRPr="003D44AE" w:rsidRDefault="00630278" w:rsidP="00630278">
      <w:pPr>
        <w:ind w:left="3240"/>
        <w:rPr>
          <w:rFonts w:ascii="Arial" w:hAnsi="Arial" w:cs="Arial"/>
          <w:sz w:val="24"/>
          <w:szCs w:val="24"/>
        </w:rPr>
      </w:pPr>
    </w:p>
    <w:p w:rsidR="00630278" w:rsidRPr="0030445C" w:rsidRDefault="00630278" w:rsidP="00630278">
      <w:pPr>
        <w:pStyle w:val="ListParagraph"/>
        <w:numPr>
          <w:ilvl w:val="0"/>
          <w:numId w:val="20"/>
        </w:numPr>
        <w:contextualSpacing w:val="0"/>
        <w:rPr>
          <w:rFonts w:ascii="Arial" w:hAnsi="Arial" w:cs="Arial"/>
          <w:sz w:val="24"/>
          <w:szCs w:val="24"/>
        </w:rPr>
      </w:pPr>
      <w:r w:rsidRPr="0030445C">
        <w:rPr>
          <w:rFonts w:ascii="Arial" w:hAnsi="Arial" w:cs="Arial"/>
          <w:sz w:val="24"/>
          <w:szCs w:val="24"/>
        </w:rPr>
        <w:t>Complete a draft for all di</w:t>
      </w:r>
      <w:r w:rsidR="00DF2E71">
        <w:rPr>
          <w:rFonts w:ascii="Arial" w:hAnsi="Arial" w:cs="Arial"/>
          <w:sz w:val="24"/>
          <w:szCs w:val="24"/>
        </w:rPr>
        <w:t>strict positions by May 1, 2015</w:t>
      </w:r>
      <w:r w:rsidRPr="0030445C">
        <w:rPr>
          <w:rFonts w:ascii="Arial" w:hAnsi="Arial" w:cs="Arial"/>
          <w:sz w:val="24"/>
          <w:szCs w:val="24"/>
        </w:rPr>
        <w:t> </w:t>
      </w:r>
    </w:p>
    <w:p w:rsidR="00630278" w:rsidRPr="0030445C" w:rsidRDefault="00630278" w:rsidP="00630278">
      <w:pPr>
        <w:ind w:left="3240"/>
        <w:rPr>
          <w:rFonts w:ascii="Arial" w:hAnsi="Arial" w:cs="Arial"/>
          <w:sz w:val="24"/>
          <w:szCs w:val="24"/>
        </w:rPr>
      </w:pPr>
      <w:r w:rsidRPr="0030445C">
        <w:rPr>
          <w:rFonts w:ascii="Arial" w:hAnsi="Arial" w:cs="Arial"/>
          <w:sz w:val="24"/>
          <w:szCs w:val="24"/>
        </w:rPr>
        <w:t xml:space="preserve"> </w:t>
      </w:r>
    </w:p>
    <w:p w:rsidR="00630278" w:rsidRPr="0030445C" w:rsidRDefault="00630278" w:rsidP="00630278">
      <w:pPr>
        <w:pStyle w:val="ListParagraph"/>
        <w:numPr>
          <w:ilvl w:val="0"/>
          <w:numId w:val="20"/>
        </w:numPr>
        <w:contextualSpacing w:val="0"/>
        <w:rPr>
          <w:rFonts w:ascii="Arial" w:hAnsi="Arial" w:cs="Arial"/>
          <w:sz w:val="24"/>
          <w:szCs w:val="24"/>
        </w:rPr>
      </w:pPr>
      <w:r w:rsidRPr="0030445C">
        <w:rPr>
          <w:rFonts w:ascii="Arial" w:hAnsi="Arial" w:cs="Arial"/>
          <w:sz w:val="24"/>
          <w:szCs w:val="24"/>
        </w:rPr>
        <w:t xml:space="preserve">Complete the final slate and ensure the nominations document that will be included in the 2015 Call to Conference </w:t>
      </w:r>
      <w:r>
        <w:rPr>
          <w:rFonts w:ascii="Arial" w:hAnsi="Arial" w:cs="Arial"/>
          <w:sz w:val="24"/>
          <w:szCs w:val="24"/>
        </w:rPr>
        <w:t xml:space="preserve">is ready for printing per the </w:t>
      </w:r>
      <w:r w:rsidRPr="0030445C">
        <w:rPr>
          <w:rFonts w:ascii="Arial" w:hAnsi="Arial" w:cs="Arial"/>
          <w:sz w:val="24"/>
          <w:szCs w:val="24"/>
        </w:rPr>
        <w:t>District 12 guidelines by July 1, 2015 </w:t>
      </w:r>
    </w:p>
    <w:p w:rsidR="00630278" w:rsidRPr="0030445C" w:rsidRDefault="00630278" w:rsidP="00630278">
      <w:pPr>
        <w:ind w:left="3240"/>
        <w:rPr>
          <w:rFonts w:ascii="Arial" w:hAnsi="Arial" w:cs="Arial"/>
          <w:sz w:val="24"/>
          <w:szCs w:val="24"/>
        </w:rPr>
      </w:pPr>
      <w:r w:rsidRPr="0030445C">
        <w:rPr>
          <w:rFonts w:ascii="Arial" w:hAnsi="Arial" w:cs="Arial"/>
          <w:sz w:val="24"/>
          <w:szCs w:val="24"/>
        </w:rPr>
        <w:t xml:space="preserve"> </w:t>
      </w:r>
    </w:p>
    <w:p w:rsidR="00630278" w:rsidRPr="0030445C" w:rsidRDefault="00630278" w:rsidP="00630278">
      <w:pPr>
        <w:pStyle w:val="ListParagraph"/>
        <w:numPr>
          <w:ilvl w:val="0"/>
          <w:numId w:val="20"/>
        </w:numPr>
        <w:contextualSpacing w:val="0"/>
        <w:rPr>
          <w:rFonts w:ascii="Arial" w:hAnsi="Arial" w:cs="Arial"/>
          <w:sz w:val="24"/>
          <w:szCs w:val="24"/>
        </w:rPr>
      </w:pPr>
      <w:r w:rsidRPr="0030445C">
        <w:rPr>
          <w:rFonts w:ascii="Arial" w:hAnsi="Arial" w:cs="Arial"/>
          <w:sz w:val="24"/>
          <w:szCs w:val="24"/>
        </w:rPr>
        <w:t>Create a vetting process for nominations from the floor at district conferences by June 1, 2015</w:t>
      </w:r>
    </w:p>
    <w:p w:rsidR="00630278" w:rsidRPr="0030445C" w:rsidRDefault="00630278" w:rsidP="00630278">
      <w:pPr>
        <w:ind w:left="3240"/>
        <w:rPr>
          <w:rFonts w:ascii="Arial" w:hAnsi="Arial" w:cs="Arial"/>
          <w:sz w:val="24"/>
          <w:szCs w:val="24"/>
        </w:rPr>
      </w:pPr>
    </w:p>
    <w:p w:rsidR="00630278" w:rsidRPr="0030445C" w:rsidRDefault="00630278" w:rsidP="00630278">
      <w:pPr>
        <w:pStyle w:val="ListParagraph"/>
        <w:numPr>
          <w:ilvl w:val="0"/>
          <w:numId w:val="20"/>
        </w:numPr>
        <w:contextualSpacing w:val="0"/>
        <w:rPr>
          <w:rFonts w:ascii="Arial" w:hAnsi="Arial" w:cs="Arial"/>
          <w:sz w:val="24"/>
          <w:szCs w:val="24"/>
        </w:rPr>
      </w:pPr>
      <w:r w:rsidRPr="0030445C">
        <w:rPr>
          <w:rFonts w:ascii="Arial" w:hAnsi="Arial" w:cs="Arial"/>
          <w:sz w:val="24"/>
          <w:szCs w:val="24"/>
        </w:rPr>
        <w:t>Nominations for ZI Officers, Directors, and Nominating Committee members must be submitted directly to ZI by August 31, 2015</w:t>
      </w:r>
    </w:p>
    <w:p w:rsidR="00136533" w:rsidRDefault="00136533"/>
    <w:p w:rsidR="00ED2AE8" w:rsidRDefault="00ED2AE8">
      <w:pPr>
        <w:rPr>
          <w:b/>
          <w:sz w:val="24"/>
          <w:szCs w:val="24"/>
        </w:rPr>
      </w:pPr>
    </w:p>
    <w:p w:rsidR="00ED2AE8" w:rsidRDefault="00ED2AE8">
      <w:pPr>
        <w:rPr>
          <w:b/>
          <w:sz w:val="24"/>
          <w:szCs w:val="24"/>
        </w:rPr>
      </w:pPr>
    </w:p>
    <w:p w:rsidR="00ED2AE8" w:rsidRDefault="00ED2AE8">
      <w:pPr>
        <w:rPr>
          <w:b/>
          <w:sz w:val="24"/>
          <w:szCs w:val="24"/>
        </w:rPr>
      </w:pPr>
    </w:p>
    <w:p w:rsidR="00ED2AE8" w:rsidRDefault="00ED2AE8">
      <w:pPr>
        <w:rPr>
          <w:b/>
          <w:sz w:val="24"/>
          <w:szCs w:val="24"/>
        </w:rPr>
      </w:pPr>
    </w:p>
    <w:p w:rsidR="00ED2AE8" w:rsidRDefault="00ED2AE8">
      <w:pPr>
        <w:rPr>
          <w:b/>
          <w:sz w:val="24"/>
          <w:szCs w:val="24"/>
        </w:rPr>
      </w:pPr>
    </w:p>
    <w:p w:rsidR="00ED2AE8" w:rsidRDefault="00ED2AE8">
      <w:pPr>
        <w:rPr>
          <w:b/>
          <w:sz w:val="24"/>
          <w:szCs w:val="24"/>
        </w:rPr>
      </w:pPr>
    </w:p>
    <w:p w:rsidR="00ED2AE8" w:rsidRDefault="00ED2AE8">
      <w:pPr>
        <w:rPr>
          <w:b/>
          <w:sz w:val="24"/>
          <w:szCs w:val="24"/>
        </w:rPr>
      </w:pPr>
    </w:p>
    <w:p w:rsidR="00ED2AE8" w:rsidRDefault="00ED2AE8">
      <w:pPr>
        <w:rPr>
          <w:b/>
          <w:sz w:val="24"/>
          <w:szCs w:val="24"/>
        </w:rPr>
      </w:pPr>
    </w:p>
    <w:p w:rsidR="00ED2AE8" w:rsidRDefault="00ED2AE8">
      <w:pPr>
        <w:rPr>
          <w:b/>
          <w:sz w:val="24"/>
          <w:szCs w:val="24"/>
        </w:rPr>
      </w:pPr>
    </w:p>
    <w:p w:rsidR="00B16950" w:rsidRDefault="00B16950">
      <w:pPr>
        <w:rPr>
          <w:b/>
          <w:sz w:val="24"/>
          <w:szCs w:val="24"/>
        </w:rPr>
      </w:pPr>
    </w:p>
    <w:p w:rsidR="00DF2E71" w:rsidRDefault="00DF2E71">
      <w:pPr>
        <w:rPr>
          <w:b/>
          <w:sz w:val="24"/>
          <w:szCs w:val="24"/>
        </w:rPr>
      </w:pPr>
    </w:p>
    <w:p w:rsidR="00136533" w:rsidRDefault="00136533">
      <w:r w:rsidRPr="00AA2F7C">
        <w:rPr>
          <w:b/>
          <w:sz w:val="24"/>
          <w:szCs w:val="24"/>
        </w:rPr>
        <w:t xml:space="preserve">Accomplishments </w:t>
      </w:r>
      <w:r w:rsidR="00B16950">
        <w:rPr>
          <w:sz w:val="24"/>
          <w:szCs w:val="24"/>
        </w:rPr>
        <w:t>For the Full B</w:t>
      </w:r>
      <w:r w:rsidR="00DE4A21" w:rsidRPr="00DE4A21">
        <w:rPr>
          <w:sz w:val="24"/>
          <w:szCs w:val="24"/>
        </w:rPr>
        <w:t>iennium</w:t>
      </w:r>
      <w:r w:rsidR="00B16950">
        <w:rPr>
          <w:sz w:val="24"/>
          <w:szCs w:val="24"/>
        </w:rPr>
        <w:t xml:space="preserve">  </w:t>
      </w:r>
      <w:r w:rsidR="00DE4A21">
        <w:rPr>
          <w:sz w:val="24"/>
          <w:szCs w:val="24"/>
        </w:rPr>
        <w:t xml:space="preserve">2014 </w:t>
      </w:r>
      <w:r w:rsidR="00B54E4A">
        <w:rPr>
          <w:sz w:val="24"/>
          <w:szCs w:val="24"/>
        </w:rPr>
        <w:t>–</w:t>
      </w:r>
      <w:r w:rsidR="00DE4A21">
        <w:rPr>
          <w:sz w:val="24"/>
          <w:szCs w:val="24"/>
        </w:rPr>
        <w:t xml:space="preserve"> 2016</w:t>
      </w:r>
    </w:p>
    <w:p w:rsidR="00ED2AE8" w:rsidRPr="00772A26" w:rsidRDefault="00ED2AE8" w:rsidP="00ED2AE8">
      <w:pPr>
        <w:ind w:left="360"/>
        <w:rPr>
          <w:u w:val="single"/>
        </w:rPr>
      </w:pPr>
    </w:p>
    <w:p w:rsidR="00ED2AE8" w:rsidRPr="00AB54E1" w:rsidRDefault="00ED2AE8" w:rsidP="00ED2AE8">
      <w:pPr>
        <w:pStyle w:val="ListParagraph"/>
        <w:numPr>
          <w:ilvl w:val="0"/>
          <w:numId w:val="17"/>
        </w:numPr>
        <w:ind w:firstLine="0"/>
        <w:rPr>
          <w:rFonts w:cs="Arial"/>
          <w:szCs w:val="24"/>
        </w:rPr>
      </w:pPr>
      <w:r w:rsidRPr="00772A26">
        <w:rPr>
          <w:rFonts w:cs="Arial"/>
          <w:szCs w:val="24"/>
        </w:rPr>
        <w:t>Identified potential candidates for each district position by February 28, 2015</w:t>
      </w:r>
      <w:r>
        <w:rPr>
          <w:rFonts w:cs="Arial"/>
          <w:szCs w:val="24"/>
        </w:rPr>
        <w:t>.</w:t>
      </w:r>
    </w:p>
    <w:p w:rsidR="00ED2AE8" w:rsidRPr="00ED2AE8" w:rsidRDefault="00ED2AE8" w:rsidP="00ED2AE8">
      <w:pPr>
        <w:pStyle w:val="ListParagraph"/>
        <w:numPr>
          <w:ilvl w:val="0"/>
          <w:numId w:val="17"/>
        </w:numPr>
        <w:ind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 xml:space="preserve">Identified </w:t>
      </w:r>
      <w:r w:rsidRPr="00772A26">
        <w:rPr>
          <w:rFonts w:cs="Arial"/>
          <w:szCs w:val="24"/>
        </w:rPr>
        <w:t>one candidate for the district nomin</w:t>
      </w:r>
      <w:r>
        <w:rPr>
          <w:rFonts w:cs="Arial"/>
          <w:szCs w:val="24"/>
        </w:rPr>
        <w:t xml:space="preserve">ating committee from each Area, </w:t>
      </w:r>
      <w:r w:rsidRPr="00772A26">
        <w:rPr>
          <w:rFonts w:cs="Arial"/>
          <w:szCs w:val="24"/>
        </w:rPr>
        <w:t>and one additional</w:t>
      </w:r>
    </w:p>
    <w:p w:rsidR="00ED2AE8" w:rsidRPr="00A93D3D" w:rsidRDefault="00ED2AE8" w:rsidP="00ED2AE8">
      <w:pPr>
        <w:ind w:left="720"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 xml:space="preserve">           </w:t>
      </w:r>
      <w:r w:rsidRPr="00ED2AE8">
        <w:rPr>
          <w:rFonts w:cs="Arial"/>
          <w:szCs w:val="24"/>
        </w:rPr>
        <w:t xml:space="preserve">   </w:t>
      </w:r>
      <w:r w:rsidR="00372678">
        <w:rPr>
          <w:rFonts w:cs="Arial"/>
          <w:szCs w:val="24"/>
        </w:rPr>
        <w:t xml:space="preserve"> </w:t>
      </w:r>
      <w:r w:rsidRPr="00ED2AE8">
        <w:rPr>
          <w:rFonts w:cs="Arial"/>
        </w:rPr>
        <w:t>candidate from Area 3.</w:t>
      </w:r>
      <w:r w:rsidRPr="00ED2AE8">
        <w:rPr>
          <w:rFonts w:ascii="Arial" w:hAnsi="Arial" w:cs="Arial"/>
          <w:sz w:val="24"/>
          <w:szCs w:val="24"/>
        </w:rPr>
        <w:t xml:space="preserve"> </w:t>
      </w:r>
      <w:r w:rsidRPr="00A93D3D">
        <w:rPr>
          <w:rFonts w:ascii="Arial" w:hAnsi="Arial" w:cs="Arial"/>
          <w:sz w:val="24"/>
          <w:szCs w:val="24"/>
        </w:rPr>
        <w:t xml:space="preserve"> </w:t>
      </w:r>
    </w:p>
    <w:p w:rsidR="00AB54E1" w:rsidRPr="00AB54E1" w:rsidRDefault="00ED2AE8" w:rsidP="00AB54E1">
      <w:pPr>
        <w:pStyle w:val="ListParagraph"/>
        <w:numPr>
          <w:ilvl w:val="0"/>
          <w:numId w:val="17"/>
        </w:numPr>
        <w:ind w:firstLine="0"/>
        <w:contextualSpacing w:val="0"/>
        <w:rPr>
          <w:rFonts w:cs="Arial"/>
          <w:szCs w:val="24"/>
        </w:rPr>
      </w:pPr>
      <w:r w:rsidRPr="00772A26">
        <w:rPr>
          <w:rFonts w:cs="Arial"/>
          <w:szCs w:val="24"/>
        </w:rPr>
        <w:t>A draft for all district positions was completed by May 1, 2015 and sent to the Governor.   </w:t>
      </w:r>
    </w:p>
    <w:p w:rsidR="004F41BB" w:rsidRPr="00372678" w:rsidRDefault="00ED2AE8" w:rsidP="00372678">
      <w:pPr>
        <w:pStyle w:val="ListParagraph"/>
        <w:numPr>
          <w:ilvl w:val="0"/>
          <w:numId w:val="17"/>
        </w:numPr>
        <w:ind w:firstLine="0"/>
        <w:contextualSpacing w:val="0"/>
        <w:rPr>
          <w:rFonts w:ascii="Arial" w:hAnsi="Arial" w:cs="Arial"/>
          <w:sz w:val="24"/>
          <w:szCs w:val="24"/>
        </w:rPr>
      </w:pPr>
      <w:r w:rsidRPr="00A93D3D">
        <w:rPr>
          <w:rFonts w:cs="Arial"/>
          <w:szCs w:val="24"/>
        </w:rPr>
        <w:t>A vetting process for</w:t>
      </w:r>
      <w:r>
        <w:rPr>
          <w:rFonts w:cs="Arial"/>
          <w:szCs w:val="24"/>
        </w:rPr>
        <w:t xml:space="preserve"> nominations from the floor at District C</w:t>
      </w:r>
      <w:r w:rsidRPr="00A93D3D">
        <w:rPr>
          <w:rFonts w:cs="Arial"/>
          <w:szCs w:val="24"/>
        </w:rPr>
        <w:t>onferences was created by June 1, 2015,</w:t>
      </w:r>
      <w:r w:rsidRPr="00372678">
        <w:rPr>
          <w:rFonts w:cs="Arial"/>
          <w:szCs w:val="24"/>
        </w:rPr>
        <w:t xml:space="preserve"> </w:t>
      </w:r>
    </w:p>
    <w:p w:rsidR="004F41BB" w:rsidRPr="00372678" w:rsidRDefault="00372678" w:rsidP="00372678">
      <w:pPr>
        <w:ind w:left="720"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 xml:space="preserve">               </w:t>
      </w:r>
      <w:r w:rsidR="00DF2E71">
        <w:rPr>
          <w:rFonts w:cs="Arial"/>
          <w:szCs w:val="24"/>
        </w:rPr>
        <w:t xml:space="preserve">was </w:t>
      </w:r>
      <w:r w:rsidR="004F41BB" w:rsidRPr="00372678">
        <w:rPr>
          <w:rFonts w:cs="Arial"/>
          <w:szCs w:val="24"/>
        </w:rPr>
        <w:t>voted on at the 2015 District Confer</w:t>
      </w:r>
      <w:r w:rsidR="00DF2E71">
        <w:rPr>
          <w:rFonts w:cs="Arial"/>
          <w:szCs w:val="24"/>
        </w:rPr>
        <w:t xml:space="preserve">ence, and was </w:t>
      </w:r>
      <w:r w:rsidR="00ED2AE8" w:rsidRPr="00372678">
        <w:rPr>
          <w:rFonts w:cs="Arial"/>
          <w:szCs w:val="24"/>
        </w:rPr>
        <w:t xml:space="preserve">included in the </w:t>
      </w:r>
      <w:r w:rsidR="004F41BB" w:rsidRPr="00372678">
        <w:rPr>
          <w:rFonts w:cs="Arial"/>
          <w:szCs w:val="24"/>
        </w:rPr>
        <w:t xml:space="preserve">2015 </w:t>
      </w:r>
      <w:r w:rsidR="00ED2AE8" w:rsidRPr="00372678">
        <w:rPr>
          <w:rFonts w:cs="Arial"/>
          <w:szCs w:val="24"/>
        </w:rPr>
        <w:t>update of the Policies and</w:t>
      </w:r>
    </w:p>
    <w:p w:rsidR="00ED2AE8" w:rsidRPr="00767BD2" w:rsidRDefault="004F41BB" w:rsidP="00767BD2">
      <w:pPr>
        <w:pStyle w:val="ListParagraph"/>
        <w:contextualSpacing w:val="0"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 xml:space="preserve">            </w:t>
      </w:r>
      <w:r w:rsidR="00ED2AE8" w:rsidRPr="00A93D3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</w:t>
      </w:r>
      <w:r w:rsidR="00ED2AE8" w:rsidRPr="00A93D3D">
        <w:rPr>
          <w:rFonts w:cs="Arial"/>
          <w:szCs w:val="24"/>
        </w:rPr>
        <w:t xml:space="preserve">Procedures Manual.  A procedure for nominations from the floor for the 2015 District Conference </w:t>
      </w:r>
      <w:r w:rsidR="00ED2AE8">
        <w:rPr>
          <w:rFonts w:cs="Arial"/>
          <w:szCs w:val="24"/>
        </w:rPr>
        <w:tab/>
      </w:r>
      <w:r w:rsidR="00ED2AE8" w:rsidRPr="00A93D3D">
        <w:rPr>
          <w:rFonts w:cs="Arial"/>
          <w:szCs w:val="24"/>
        </w:rPr>
        <w:t>was a</w:t>
      </w:r>
      <w:r>
        <w:rPr>
          <w:rFonts w:cs="Arial"/>
          <w:szCs w:val="24"/>
        </w:rPr>
        <w:t xml:space="preserve">lso developed and was </w:t>
      </w:r>
      <w:r w:rsidR="00ED2AE8" w:rsidRPr="00A93D3D">
        <w:rPr>
          <w:rFonts w:cs="Arial"/>
          <w:szCs w:val="24"/>
        </w:rPr>
        <w:t>included with the voting materials for the Conference</w:t>
      </w:r>
      <w:r w:rsidR="00372678">
        <w:rPr>
          <w:rFonts w:ascii="Arial" w:hAnsi="Arial" w:cs="Arial"/>
          <w:sz w:val="24"/>
          <w:szCs w:val="24"/>
        </w:rPr>
        <w:t xml:space="preserve">. </w:t>
      </w:r>
    </w:p>
    <w:p w:rsidR="00767BD2" w:rsidRDefault="00ED2AE8" w:rsidP="00ED2AE8">
      <w:pPr>
        <w:pStyle w:val="ListParagraph"/>
        <w:numPr>
          <w:ilvl w:val="0"/>
          <w:numId w:val="17"/>
        </w:numPr>
        <w:ind w:firstLine="0"/>
        <w:contextualSpacing w:val="0"/>
        <w:rPr>
          <w:rFonts w:cs="Arial"/>
          <w:szCs w:val="24"/>
        </w:rPr>
      </w:pPr>
      <w:r w:rsidRPr="00A93D3D">
        <w:rPr>
          <w:rFonts w:cs="Arial"/>
          <w:szCs w:val="24"/>
        </w:rPr>
        <w:t xml:space="preserve">The final slate and </w:t>
      </w:r>
      <w:r w:rsidR="00767BD2">
        <w:rPr>
          <w:rFonts w:cs="Arial"/>
          <w:szCs w:val="24"/>
        </w:rPr>
        <w:t>nominations document was</w:t>
      </w:r>
      <w:r w:rsidRPr="00A93D3D">
        <w:rPr>
          <w:rFonts w:cs="Arial"/>
          <w:szCs w:val="24"/>
        </w:rPr>
        <w:t xml:space="preserve"> available for the 2015 Call </w:t>
      </w:r>
      <w:r w:rsidR="00767BD2">
        <w:rPr>
          <w:rFonts w:cs="Arial"/>
          <w:szCs w:val="24"/>
        </w:rPr>
        <w:t xml:space="preserve">to </w:t>
      </w:r>
      <w:r>
        <w:rPr>
          <w:rFonts w:cs="Arial"/>
          <w:szCs w:val="24"/>
        </w:rPr>
        <w:t xml:space="preserve">Conference </w:t>
      </w:r>
      <w:r w:rsidR="00986221">
        <w:rPr>
          <w:rFonts w:cs="Arial"/>
          <w:szCs w:val="24"/>
        </w:rPr>
        <w:t>by</w:t>
      </w:r>
      <w:r w:rsidRPr="00A93D3D">
        <w:rPr>
          <w:rFonts w:cs="Arial"/>
          <w:szCs w:val="24"/>
        </w:rPr>
        <w:t xml:space="preserve"> July 1,</w:t>
      </w:r>
    </w:p>
    <w:p w:rsidR="00C13D95" w:rsidRDefault="00767BD2" w:rsidP="00767BD2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              </w:t>
      </w:r>
      <w:r w:rsidR="00ED2AE8" w:rsidRPr="00767BD2">
        <w:rPr>
          <w:rFonts w:cs="Arial"/>
          <w:szCs w:val="24"/>
        </w:rPr>
        <w:t xml:space="preserve"> 2015. </w:t>
      </w:r>
      <w:r>
        <w:rPr>
          <w:rFonts w:cs="Arial"/>
          <w:szCs w:val="24"/>
        </w:rPr>
        <w:t xml:space="preserve"> No candidate was identified for Area 2 Director, as the nominee </w:t>
      </w:r>
      <w:r w:rsidR="00C13D95">
        <w:rPr>
          <w:rFonts w:cs="Arial"/>
          <w:szCs w:val="24"/>
        </w:rPr>
        <w:t xml:space="preserve">(Linda Bogart) </w:t>
      </w:r>
      <w:r>
        <w:rPr>
          <w:rFonts w:cs="Arial"/>
          <w:szCs w:val="24"/>
        </w:rPr>
        <w:t>had been Area</w:t>
      </w:r>
    </w:p>
    <w:p w:rsidR="00986221" w:rsidRDefault="00C13D95" w:rsidP="00767BD2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          </w:t>
      </w:r>
      <w:r w:rsidR="00767BD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  </w:t>
      </w:r>
      <w:r w:rsidR="00767BD2">
        <w:rPr>
          <w:rFonts w:cs="Arial"/>
          <w:szCs w:val="24"/>
        </w:rPr>
        <w:t>Director</w:t>
      </w:r>
      <w:r>
        <w:rPr>
          <w:rFonts w:cs="Arial"/>
          <w:szCs w:val="24"/>
        </w:rPr>
        <w:t xml:space="preserve"> </w:t>
      </w:r>
      <w:r w:rsidR="00767BD2">
        <w:rPr>
          <w:rFonts w:cs="Arial"/>
          <w:szCs w:val="24"/>
        </w:rPr>
        <w:t>previously.</w:t>
      </w:r>
      <w:r w:rsidR="00986221">
        <w:rPr>
          <w:rFonts w:cs="Arial"/>
          <w:szCs w:val="24"/>
        </w:rPr>
        <w:t xml:space="preserve"> </w:t>
      </w:r>
      <w:r w:rsidR="00767BD2">
        <w:rPr>
          <w:rFonts w:cs="Arial"/>
          <w:szCs w:val="24"/>
        </w:rPr>
        <w:t xml:space="preserve"> </w:t>
      </w:r>
      <w:r w:rsidR="00D24CFC">
        <w:rPr>
          <w:rFonts w:cs="Arial"/>
          <w:szCs w:val="24"/>
        </w:rPr>
        <w:t>An amendment to the ZI Bylaws to allow an Area Director</w:t>
      </w:r>
      <w:r w:rsidR="00986221">
        <w:rPr>
          <w:rFonts w:cs="Arial"/>
          <w:szCs w:val="24"/>
        </w:rPr>
        <w:t xml:space="preserve"> to serve again after three</w:t>
      </w:r>
    </w:p>
    <w:p w:rsidR="00C13D95" w:rsidRDefault="00986221" w:rsidP="00986221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               bienniums </w:t>
      </w:r>
      <w:r w:rsidR="00D24CFC">
        <w:rPr>
          <w:rFonts w:cs="Arial"/>
          <w:szCs w:val="24"/>
        </w:rPr>
        <w:t>was</w:t>
      </w:r>
      <w:r>
        <w:rPr>
          <w:rFonts w:cs="Arial"/>
          <w:szCs w:val="24"/>
        </w:rPr>
        <w:t xml:space="preserve"> </w:t>
      </w:r>
      <w:r w:rsidR="00D24CFC">
        <w:rPr>
          <w:rFonts w:cs="Arial"/>
          <w:szCs w:val="24"/>
        </w:rPr>
        <w:t xml:space="preserve">submitted to ZI for voting at the 2016 Convention in Nice. </w:t>
      </w:r>
      <w:r w:rsidR="00C13D95">
        <w:rPr>
          <w:rFonts w:cs="Arial"/>
          <w:szCs w:val="24"/>
        </w:rPr>
        <w:t xml:space="preserve">In April 2016, Kim Frazier, </w:t>
      </w:r>
    </w:p>
    <w:p w:rsidR="00C13D95" w:rsidRDefault="00C13D95" w:rsidP="00986221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               Zonta Club of Laramie</w:t>
      </w:r>
      <w:r w:rsidR="00DF2E7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agreed to be Area 2 Director, and Linda </w:t>
      </w:r>
      <w:r w:rsidR="00DF2E71">
        <w:rPr>
          <w:rFonts w:cs="Arial"/>
          <w:szCs w:val="24"/>
        </w:rPr>
        <w:t xml:space="preserve">Bogart </w:t>
      </w:r>
      <w:r>
        <w:rPr>
          <w:rFonts w:cs="Arial"/>
          <w:szCs w:val="24"/>
        </w:rPr>
        <w:t xml:space="preserve">agreed to be D12 Secretary for </w:t>
      </w:r>
    </w:p>
    <w:p w:rsidR="00ED2AE8" w:rsidRPr="00986221" w:rsidRDefault="00C13D95" w:rsidP="00986221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               2016 - 2018.</w:t>
      </w:r>
    </w:p>
    <w:p w:rsidR="00986221" w:rsidRDefault="00986221" w:rsidP="00ED2AE8">
      <w:pPr>
        <w:pStyle w:val="ListParagraph"/>
        <w:numPr>
          <w:ilvl w:val="0"/>
          <w:numId w:val="17"/>
        </w:numPr>
        <w:ind w:firstLine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I submitted a nomination for Bridget Masters </w:t>
      </w:r>
      <w:r w:rsidR="00ED2AE8" w:rsidRPr="00A93D3D">
        <w:rPr>
          <w:rFonts w:cs="Arial"/>
          <w:szCs w:val="24"/>
        </w:rPr>
        <w:t xml:space="preserve">for ZI </w:t>
      </w:r>
      <w:r>
        <w:rPr>
          <w:rFonts w:cs="Arial"/>
          <w:szCs w:val="24"/>
        </w:rPr>
        <w:t xml:space="preserve">Treasurer and Secretary for 2016-2018 </w:t>
      </w:r>
      <w:r w:rsidR="00ED2AE8" w:rsidRPr="00A93D3D">
        <w:rPr>
          <w:rFonts w:cs="Arial"/>
          <w:szCs w:val="24"/>
        </w:rPr>
        <w:t>to ZI by</w:t>
      </w:r>
    </w:p>
    <w:p w:rsidR="00986221" w:rsidRDefault="00986221" w:rsidP="00986221">
      <w:pPr>
        <w:pStyle w:val="ListParagraph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</w:t>
      </w:r>
      <w:r w:rsidR="00ED2AE8" w:rsidRPr="00A93D3D">
        <w:rPr>
          <w:rFonts w:cs="Arial"/>
          <w:szCs w:val="24"/>
        </w:rPr>
        <w:t>August 31,</w:t>
      </w:r>
      <w:r>
        <w:rPr>
          <w:rFonts w:cs="Arial"/>
          <w:szCs w:val="24"/>
        </w:rPr>
        <w:t xml:space="preserve"> 2015.</w:t>
      </w:r>
    </w:p>
    <w:p w:rsidR="00ED2AE8" w:rsidRPr="00174472" w:rsidRDefault="00ED2AE8" w:rsidP="00ED2AE8">
      <w:pPr>
        <w:ind w:left="360"/>
        <w:rPr>
          <w:rFonts w:cs="Arial"/>
          <w:szCs w:val="24"/>
        </w:rPr>
      </w:pPr>
    </w:p>
    <w:p w:rsidR="00DE4A21" w:rsidRDefault="00DE4A21" w:rsidP="00C13D95">
      <w:pPr>
        <w:rPr>
          <w:sz w:val="24"/>
          <w:szCs w:val="24"/>
        </w:rPr>
      </w:pPr>
      <w:r>
        <w:rPr>
          <w:b/>
          <w:sz w:val="24"/>
          <w:szCs w:val="24"/>
        </w:rPr>
        <w:t>What worked well?</w:t>
      </w:r>
      <w:r w:rsidRPr="00AA2F7C">
        <w:rPr>
          <w:b/>
          <w:sz w:val="24"/>
          <w:szCs w:val="24"/>
        </w:rPr>
        <w:t xml:space="preserve"> </w:t>
      </w:r>
      <w:r w:rsidR="005821C4">
        <w:rPr>
          <w:sz w:val="24"/>
          <w:szCs w:val="24"/>
        </w:rPr>
        <w:t>For the Full B</w:t>
      </w:r>
      <w:r w:rsidRPr="00DE4A21">
        <w:rPr>
          <w:sz w:val="24"/>
          <w:szCs w:val="24"/>
        </w:rPr>
        <w:t>iennium</w:t>
      </w:r>
      <w:r w:rsidR="00C13D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2014 </w:t>
      </w:r>
      <w:r w:rsidR="00B54E4A">
        <w:rPr>
          <w:sz w:val="24"/>
          <w:szCs w:val="24"/>
        </w:rPr>
        <w:t>–</w:t>
      </w:r>
      <w:r>
        <w:rPr>
          <w:sz w:val="24"/>
          <w:szCs w:val="24"/>
        </w:rPr>
        <w:t xml:space="preserve"> 2016</w:t>
      </w:r>
    </w:p>
    <w:p w:rsidR="00C13D95" w:rsidRDefault="00C13D95" w:rsidP="00C13D95">
      <w:pPr>
        <w:rPr>
          <w:sz w:val="24"/>
          <w:szCs w:val="24"/>
        </w:rPr>
      </w:pPr>
    </w:p>
    <w:p w:rsidR="00F70577" w:rsidRDefault="00C13D95" w:rsidP="00C13D95">
      <w:pPr>
        <w:pStyle w:val="ListParagraph"/>
        <w:numPr>
          <w:ilvl w:val="0"/>
          <w:numId w:val="17"/>
        </w:numPr>
        <w:ind w:firstLine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Creating a matrix for all potential candidates with yes/no/maybe </w:t>
      </w:r>
      <w:r w:rsidR="00F70577">
        <w:rPr>
          <w:rFonts w:cs="Arial"/>
          <w:szCs w:val="24"/>
        </w:rPr>
        <w:t xml:space="preserve">results </w:t>
      </w:r>
      <w:r>
        <w:rPr>
          <w:rFonts w:cs="Arial"/>
          <w:szCs w:val="24"/>
        </w:rPr>
        <w:t xml:space="preserve">and </w:t>
      </w:r>
      <w:r w:rsidR="00F70577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comments</w:t>
      </w:r>
      <w:r w:rsidR="00F70577">
        <w:rPr>
          <w:rFonts w:cs="Arial"/>
          <w:szCs w:val="24"/>
        </w:rPr>
        <w:t xml:space="preserve"> section</w:t>
      </w:r>
      <w:r>
        <w:rPr>
          <w:rFonts w:cs="Arial"/>
          <w:szCs w:val="24"/>
        </w:rPr>
        <w:t xml:space="preserve"> </w:t>
      </w:r>
      <w:r w:rsidR="00F70577">
        <w:rPr>
          <w:rFonts w:cs="Arial"/>
          <w:szCs w:val="24"/>
        </w:rPr>
        <w:t>proved</w:t>
      </w:r>
    </w:p>
    <w:p w:rsidR="005821C4" w:rsidRDefault="00F70577" w:rsidP="00F70577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              </w:t>
      </w:r>
      <w:r w:rsidRPr="00F70577">
        <w:rPr>
          <w:rFonts w:cs="Arial"/>
          <w:szCs w:val="24"/>
        </w:rPr>
        <w:t xml:space="preserve"> to be an </w:t>
      </w:r>
      <w:r w:rsidR="00585AB1">
        <w:rPr>
          <w:rFonts w:cs="Arial"/>
          <w:szCs w:val="24"/>
        </w:rPr>
        <w:t xml:space="preserve">excellent tool. Also listing </w:t>
      </w:r>
      <w:r w:rsidRPr="00F70577">
        <w:rPr>
          <w:rFonts w:cs="Arial"/>
          <w:szCs w:val="24"/>
        </w:rPr>
        <w:t>possible future candidates for each position</w:t>
      </w:r>
      <w:r w:rsidR="00585AB1">
        <w:rPr>
          <w:rFonts w:cs="Arial"/>
          <w:szCs w:val="24"/>
        </w:rPr>
        <w:t xml:space="preserve"> will help </w:t>
      </w:r>
      <w:r w:rsidR="005821C4">
        <w:rPr>
          <w:rFonts w:cs="Arial"/>
          <w:szCs w:val="24"/>
        </w:rPr>
        <w:t xml:space="preserve">the </w:t>
      </w:r>
      <w:r w:rsidR="00585AB1">
        <w:rPr>
          <w:rFonts w:cs="Arial"/>
          <w:szCs w:val="24"/>
        </w:rPr>
        <w:t>next</w:t>
      </w:r>
    </w:p>
    <w:p w:rsidR="00F70577" w:rsidRDefault="005821C4" w:rsidP="00F70577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               Nominating committee.  </w:t>
      </w:r>
      <w:r w:rsidR="00585AB1">
        <w:rPr>
          <w:rFonts w:cs="Arial"/>
          <w:szCs w:val="24"/>
        </w:rPr>
        <w:t xml:space="preserve">               </w:t>
      </w:r>
    </w:p>
    <w:p w:rsidR="00CA7C94" w:rsidRDefault="005821C4" w:rsidP="00CA7C94">
      <w:pPr>
        <w:pStyle w:val="ListParagraph"/>
        <w:numPr>
          <w:ilvl w:val="0"/>
          <w:numId w:val="17"/>
        </w:numPr>
        <w:ind w:firstLine="0"/>
        <w:rPr>
          <w:rFonts w:cs="Arial"/>
          <w:szCs w:val="24"/>
        </w:rPr>
      </w:pPr>
      <w:r>
        <w:rPr>
          <w:rFonts w:cs="Arial"/>
          <w:szCs w:val="24"/>
        </w:rPr>
        <w:t>Sending  job responsibility</w:t>
      </w:r>
      <w:r w:rsidR="00CA7C94" w:rsidRPr="00CA7C94">
        <w:rPr>
          <w:rFonts w:cs="Arial"/>
          <w:szCs w:val="24"/>
        </w:rPr>
        <w:t xml:space="preserve"> documents and a list of Leadership Team meetings to potential candidate</w:t>
      </w:r>
      <w:r>
        <w:rPr>
          <w:rFonts w:cs="Arial"/>
          <w:szCs w:val="24"/>
        </w:rPr>
        <w:t>s</w:t>
      </w:r>
      <w:r w:rsidR="00CA7C94" w:rsidRPr="00CA7C94">
        <w:rPr>
          <w:rFonts w:cs="Arial"/>
          <w:szCs w:val="24"/>
        </w:rPr>
        <w:t xml:space="preserve"> to</w:t>
      </w:r>
    </w:p>
    <w:p w:rsidR="00CA7C94" w:rsidRPr="00CA7C94" w:rsidRDefault="00CA7C94" w:rsidP="00CA7C94">
      <w:pPr>
        <w:pStyle w:val="ListParagraph"/>
        <w:rPr>
          <w:rFonts w:cs="Arial"/>
          <w:szCs w:val="24"/>
        </w:rPr>
      </w:pPr>
      <w:r>
        <w:rPr>
          <w:rFonts w:cs="Arial"/>
          <w:szCs w:val="24"/>
        </w:rPr>
        <w:t xml:space="preserve">               </w:t>
      </w:r>
      <w:r w:rsidRPr="00CA7C94">
        <w:rPr>
          <w:rFonts w:cs="Arial"/>
          <w:szCs w:val="24"/>
        </w:rPr>
        <w:t>help them understand the position</w:t>
      </w:r>
      <w:r>
        <w:rPr>
          <w:rFonts w:cs="Arial"/>
          <w:szCs w:val="24"/>
        </w:rPr>
        <w:t>.</w:t>
      </w:r>
      <w:r w:rsidRPr="00CA7C94">
        <w:rPr>
          <w:rFonts w:cs="Arial"/>
          <w:szCs w:val="24"/>
        </w:rPr>
        <w:t xml:space="preserve"> </w:t>
      </w:r>
    </w:p>
    <w:p w:rsidR="00585AB1" w:rsidRPr="00585AB1" w:rsidRDefault="00585AB1" w:rsidP="00585AB1">
      <w:pPr>
        <w:pStyle w:val="ListParagraph"/>
        <w:numPr>
          <w:ilvl w:val="0"/>
          <w:numId w:val="17"/>
        </w:numPr>
        <w:ind w:firstLine="0"/>
        <w:rPr>
          <w:rFonts w:cs="Arial"/>
          <w:szCs w:val="24"/>
        </w:rPr>
      </w:pPr>
      <w:r w:rsidRPr="00585AB1">
        <w:rPr>
          <w:rFonts w:cs="Arial"/>
          <w:szCs w:val="24"/>
        </w:rPr>
        <w:t xml:space="preserve">Having </w:t>
      </w:r>
      <w:r>
        <w:rPr>
          <w:rFonts w:cs="Arial"/>
          <w:szCs w:val="24"/>
        </w:rPr>
        <w:t xml:space="preserve">top-notch </w:t>
      </w:r>
      <w:r w:rsidR="005821C4">
        <w:rPr>
          <w:rFonts w:cs="Arial"/>
          <w:szCs w:val="24"/>
        </w:rPr>
        <w:t xml:space="preserve">Nominating </w:t>
      </w:r>
      <w:r w:rsidRPr="00585AB1">
        <w:rPr>
          <w:rFonts w:cs="Arial"/>
          <w:szCs w:val="24"/>
        </w:rPr>
        <w:t xml:space="preserve">committee members to share the load! </w:t>
      </w:r>
    </w:p>
    <w:p w:rsidR="005821C4" w:rsidRPr="005821C4" w:rsidRDefault="00F70577" w:rsidP="005821C4">
      <w:pPr>
        <w:pStyle w:val="ListParagraph"/>
        <w:numPr>
          <w:ilvl w:val="0"/>
          <w:numId w:val="17"/>
        </w:numPr>
        <w:ind w:firstLine="0"/>
        <w:rPr>
          <w:b/>
          <w:sz w:val="24"/>
          <w:szCs w:val="24"/>
        </w:rPr>
      </w:pPr>
      <w:r w:rsidRPr="00585AB1">
        <w:rPr>
          <w:szCs w:val="24"/>
        </w:rPr>
        <w:t xml:space="preserve">Developing the nominations from the floor process </w:t>
      </w:r>
      <w:r w:rsidR="005821C4">
        <w:rPr>
          <w:szCs w:val="24"/>
        </w:rPr>
        <w:t>completed that action item from several bienniums</w:t>
      </w:r>
    </w:p>
    <w:p w:rsidR="00DE4A21" w:rsidRPr="00AA2F7C" w:rsidRDefault="005821C4" w:rsidP="005821C4">
      <w:pPr>
        <w:pStyle w:val="ListParagraph"/>
        <w:rPr>
          <w:b/>
          <w:sz w:val="24"/>
          <w:szCs w:val="24"/>
        </w:rPr>
      </w:pPr>
      <w:r>
        <w:rPr>
          <w:szCs w:val="24"/>
        </w:rPr>
        <w:t xml:space="preserve">               ago.  </w:t>
      </w:r>
    </w:p>
    <w:p w:rsidR="005821C4" w:rsidRDefault="005821C4" w:rsidP="00641595">
      <w:pPr>
        <w:rPr>
          <w:b/>
          <w:sz w:val="24"/>
          <w:szCs w:val="24"/>
        </w:rPr>
      </w:pPr>
    </w:p>
    <w:p w:rsidR="00DE4A21" w:rsidRDefault="00DE4A21" w:rsidP="00641595">
      <w:pPr>
        <w:rPr>
          <w:sz w:val="24"/>
          <w:szCs w:val="24"/>
        </w:rPr>
      </w:pPr>
      <w:r>
        <w:rPr>
          <w:b/>
          <w:sz w:val="24"/>
          <w:szCs w:val="24"/>
        </w:rPr>
        <w:t>What would you change?</w:t>
      </w:r>
      <w:r w:rsidRPr="00AA2F7C">
        <w:rPr>
          <w:b/>
          <w:sz w:val="24"/>
          <w:szCs w:val="24"/>
        </w:rPr>
        <w:t xml:space="preserve"> </w:t>
      </w:r>
      <w:r w:rsidR="00611AD4">
        <w:rPr>
          <w:sz w:val="24"/>
          <w:szCs w:val="24"/>
        </w:rPr>
        <w:t>For the Full B</w:t>
      </w:r>
      <w:r w:rsidRPr="00DE4A21">
        <w:rPr>
          <w:sz w:val="24"/>
          <w:szCs w:val="24"/>
        </w:rPr>
        <w:t>iennium</w:t>
      </w:r>
      <w:r w:rsidR="006415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2014 </w:t>
      </w:r>
      <w:r w:rsidR="00B54E4A">
        <w:rPr>
          <w:sz w:val="24"/>
          <w:szCs w:val="24"/>
        </w:rPr>
        <w:t>–</w:t>
      </w:r>
      <w:r>
        <w:rPr>
          <w:sz w:val="24"/>
          <w:szCs w:val="24"/>
        </w:rPr>
        <w:t xml:space="preserve"> 2016</w:t>
      </w:r>
      <w:r w:rsidR="00641595">
        <w:rPr>
          <w:sz w:val="24"/>
          <w:szCs w:val="24"/>
        </w:rPr>
        <w:t xml:space="preserve"> </w:t>
      </w:r>
    </w:p>
    <w:p w:rsidR="00641595" w:rsidRPr="00DE4A21" w:rsidRDefault="00641595" w:rsidP="00641595"/>
    <w:p w:rsidR="00A7069F" w:rsidRPr="00A7069F" w:rsidRDefault="00611AD4" w:rsidP="00641595">
      <w:pPr>
        <w:pStyle w:val="ListParagraph"/>
        <w:numPr>
          <w:ilvl w:val="0"/>
          <w:numId w:val="17"/>
        </w:numPr>
        <w:ind w:firstLine="0"/>
        <w:contextualSpacing w:val="0"/>
      </w:pPr>
      <w:r>
        <w:rPr>
          <w:rFonts w:cs="Arial"/>
          <w:szCs w:val="24"/>
        </w:rPr>
        <w:t xml:space="preserve">Creating </w:t>
      </w:r>
      <w:r w:rsidR="00641595">
        <w:rPr>
          <w:rFonts w:cs="Arial"/>
          <w:szCs w:val="24"/>
        </w:rPr>
        <w:t xml:space="preserve">a list of past Area Directors and Vice Area Directors </w:t>
      </w:r>
      <w:r w:rsidR="00A7069F">
        <w:rPr>
          <w:rFonts w:cs="Arial"/>
          <w:szCs w:val="24"/>
        </w:rPr>
        <w:t xml:space="preserve">for D12 </w:t>
      </w:r>
      <w:r w:rsidR="00641595">
        <w:rPr>
          <w:rFonts w:cs="Arial"/>
          <w:szCs w:val="24"/>
        </w:rPr>
        <w:t>would be helpful and eliminate the</w:t>
      </w:r>
    </w:p>
    <w:p w:rsidR="00DE4A21" w:rsidRPr="00A7069F" w:rsidRDefault="00A7069F" w:rsidP="00641595">
      <w:pPr>
        <w:ind w:left="720"/>
      </w:pPr>
      <w:r>
        <w:rPr>
          <w:rFonts w:cs="Arial"/>
          <w:szCs w:val="24"/>
        </w:rPr>
        <w:t xml:space="preserve">               </w:t>
      </w:r>
      <w:r w:rsidR="00641595" w:rsidRPr="00A7069F">
        <w:rPr>
          <w:rFonts w:cs="Arial"/>
          <w:szCs w:val="24"/>
        </w:rPr>
        <w:t>problem</w:t>
      </w:r>
      <w:r>
        <w:t xml:space="preserve"> </w:t>
      </w:r>
      <w:r w:rsidR="00641595" w:rsidRPr="00641595">
        <w:rPr>
          <w:rFonts w:cs="Arial"/>
          <w:szCs w:val="24"/>
        </w:rPr>
        <w:t xml:space="preserve">of </w:t>
      </w:r>
      <w:r w:rsidR="00B97848">
        <w:rPr>
          <w:rFonts w:cs="Arial"/>
          <w:szCs w:val="24"/>
        </w:rPr>
        <w:t xml:space="preserve">asking </w:t>
      </w:r>
      <w:r w:rsidR="00641595" w:rsidRPr="00641595">
        <w:rPr>
          <w:rFonts w:cs="Arial"/>
          <w:szCs w:val="24"/>
        </w:rPr>
        <w:t xml:space="preserve">someone </w:t>
      </w:r>
      <w:r w:rsidR="00B97848">
        <w:rPr>
          <w:rFonts w:cs="Arial"/>
          <w:szCs w:val="24"/>
        </w:rPr>
        <w:t xml:space="preserve">who cannot </w:t>
      </w:r>
      <w:r w:rsidR="00641595" w:rsidRPr="00641595">
        <w:rPr>
          <w:rFonts w:cs="Arial"/>
          <w:szCs w:val="24"/>
        </w:rPr>
        <w:t>serve again</w:t>
      </w:r>
      <w:r w:rsidR="00641595">
        <w:rPr>
          <w:rFonts w:cs="Arial"/>
          <w:szCs w:val="24"/>
        </w:rPr>
        <w:t>.</w:t>
      </w:r>
    </w:p>
    <w:p w:rsidR="00A7069F" w:rsidRPr="00A7069F" w:rsidRDefault="00A7069F" w:rsidP="00B97848">
      <w:pPr>
        <w:pStyle w:val="ListParagraph"/>
        <w:numPr>
          <w:ilvl w:val="0"/>
          <w:numId w:val="17"/>
        </w:numPr>
        <w:ind w:firstLine="0"/>
      </w:pPr>
      <w:r>
        <w:rPr>
          <w:rFonts w:cs="Arial"/>
          <w:szCs w:val="24"/>
        </w:rPr>
        <w:t>Having so many women</w:t>
      </w:r>
      <w:r w:rsidR="00641595" w:rsidRPr="00B9784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say no. </w:t>
      </w:r>
      <w:r w:rsidR="00641595" w:rsidRPr="00B9784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Finding candidates </w:t>
      </w:r>
      <w:r w:rsidR="00641595" w:rsidRPr="00B97848">
        <w:rPr>
          <w:rFonts w:cs="Arial"/>
          <w:szCs w:val="24"/>
        </w:rPr>
        <w:t>seems to</w:t>
      </w:r>
      <w:r w:rsidR="00611AD4">
        <w:rPr>
          <w:rFonts w:cs="Arial"/>
          <w:szCs w:val="24"/>
        </w:rPr>
        <w:t xml:space="preserve"> be getting worse (?)</w:t>
      </w:r>
      <w:r w:rsidR="00C67857">
        <w:rPr>
          <w:rFonts w:cs="Arial"/>
          <w:szCs w:val="24"/>
        </w:rPr>
        <w:t xml:space="preserve">. </w:t>
      </w:r>
      <w:r w:rsidR="00641595" w:rsidRPr="00B97848">
        <w:rPr>
          <w:rFonts w:cs="Arial"/>
          <w:szCs w:val="24"/>
        </w:rPr>
        <w:t xml:space="preserve"> I asked 9 women to</w:t>
      </w:r>
    </w:p>
    <w:p w:rsidR="0079764D" w:rsidRDefault="00A7069F" w:rsidP="00A7069F">
      <w:pPr>
        <w:pStyle w:val="ListParagraph"/>
        <w:rPr>
          <w:rFonts w:cs="Arial"/>
          <w:szCs w:val="24"/>
        </w:rPr>
      </w:pPr>
      <w:r>
        <w:rPr>
          <w:rFonts w:cs="Arial"/>
          <w:szCs w:val="24"/>
        </w:rPr>
        <w:t xml:space="preserve">               </w:t>
      </w:r>
      <w:r w:rsidR="00641595" w:rsidRPr="00B97848">
        <w:rPr>
          <w:rFonts w:cs="Arial"/>
          <w:szCs w:val="24"/>
        </w:rPr>
        <w:t xml:space="preserve">be Area </w:t>
      </w:r>
      <w:r w:rsidR="00B97848" w:rsidRPr="00B97848">
        <w:rPr>
          <w:rFonts w:cs="Arial"/>
          <w:szCs w:val="24"/>
        </w:rPr>
        <w:t xml:space="preserve">2 </w:t>
      </w:r>
      <w:r w:rsidR="00641595" w:rsidRPr="00B97848">
        <w:rPr>
          <w:rFonts w:cs="Arial"/>
          <w:szCs w:val="24"/>
        </w:rPr>
        <w:t xml:space="preserve">Director. </w:t>
      </w:r>
    </w:p>
    <w:p w:rsidR="0079764D" w:rsidRPr="0079764D" w:rsidRDefault="00611AD4" w:rsidP="0079764D">
      <w:pPr>
        <w:pStyle w:val="ListParagraph"/>
        <w:numPr>
          <w:ilvl w:val="0"/>
          <w:numId w:val="17"/>
        </w:numPr>
        <w:ind w:firstLine="0"/>
      </w:pPr>
      <w:r>
        <w:rPr>
          <w:rFonts w:cs="Arial"/>
          <w:szCs w:val="24"/>
        </w:rPr>
        <w:t xml:space="preserve">Developing </w:t>
      </w:r>
      <w:r w:rsidR="0079764D">
        <w:rPr>
          <w:rFonts w:cs="Arial"/>
          <w:szCs w:val="24"/>
        </w:rPr>
        <w:t>a procedure</w:t>
      </w:r>
      <w:r>
        <w:rPr>
          <w:rFonts w:cs="Arial"/>
          <w:szCs w:val="24"/>
        </w:rPr>
        <w:t xml:space="preserve"> and list of documents for the N</w:t>
      </w:r>
      <w:r w:rsidR="0079764D">
        <w:rPr>
          <w:rFonts w:cs="Arial"/>
          <w:szCs w:val="24"/>
        </w:rPr>
        <w:t xml:space="preserve">ominating committee to use would </w:t>
      </w:r>
      <w:r>
        <w:rPr>
          <w:rFonts w:cs="Arial"/>
          <w:szCs w:val="24"/>
        </w:rPr>
        <w:t xml:space="preserve">be </w:t>
      </w:r>
      <w:r w:rsidR="0079764D">
        <w:rPr>
          <w:rFonts w:cs="Arial"/>
          <w:szCs w:val="24"/>
        </w:rPr>
        <w:t>helpful</w:t>
      </w:r>
      <w:r>
        <w:rPr>
          <w:rFonts w:cs="Arial"/>
          <w:szCs w:val="24"/>
        </w:rPr>
        <w:t>,</w:t>
      </w:r>
    </w:p>
    <w:p w:rsidR="00641595" w:rsidRDefault="0079764D" w:rsidP="0079764D">
      <w:pPr>
        <w:pStyle w:val="ListParagraph"/>
      </w:pPr>
      <w:r>
        <w:rPr>
          <w:rFonts w:cs="Arial"/>
          <w:szCs w:val="24"/>
        </w:rPr>
        <w:t xml:space="preserve">               as informati</w:t>
      </w:r>
      <w:r w:rsidR="00611AD4">
        <w:rPr>
          <w:rFonts w:cs="Arial"/>
          <w:szCs w:val="24"/>
        </w:rPr>
        <w:t>on is in many difference places</w:t>
      </w:r>
      <w:r>
        <w:rPr>
          <w:rFonts w:cs="Arial"/>
          <w:szCs w:val="24"/>
        </w:rPr>
        <w:t xml:space="preserve">.  </w:t>
      </w:r>
      <w:r w:rsidR="00641595" w:rsidRPr="00B97848">
        <w:rPr>
          <w:rFonts w:cs="Arial"/>
          <w:szCs w:val="24"/>
        </w:rPr>
        <w:t xml:space="preserve">  </w:t>
      </w:r>
    </w:p>
    <w:sectPr w:rsidR="00641595" w:rsidSect="00DE4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155"/>
    <w:multiLevelType w:val="hybridMultilevel"/>
    <w:tmpl w:val="8AECE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DDF1C77"/>
    <w:multiLevelType w:val="hybridMultilevel"/>
    <w:tmpl w:val="07F8279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8"/>
  </w:num>
  <w:num w:numId="5">
    <w:abstractNumId w:val="8"/>
  </w:num>
  <w:num w:numId="6">
    <w:abstractNumId w:val="17"/>
  </w:num>
  <w:num w:numId="7">
    <w:abstractNumId w:val="1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6"/>
  </w:num>
  <w:num w:numId="15">
    <w:abstractNumId w:val="13"/>
  </w:num>
  <w:num w:numId="16">
    <w:abstractNumId w:val="6"/>
  </w:num>
  <w:num w:numId="17">
    <w:abstractNumId w:val="7"/>
  </w:num>
  <w:num w:numId="18">
    <w:abstractNumId w:val="3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06610F"/>
    <w:rsid w:val="00037ABD"/>
    <w:rsid w:val="0006610F"/>
    <w:rsid w:val="00067D31"/>
    <w:rsid w:val="00135989"/>
    <w:rsid w:val="00136533"/>
    <w:rsid w:val="00162171"/>
    <w:rsid w:val="00174B52"/>
    <w:rsid w:val="00297737"/>
    <w:rsid w:val="0035554B"/>
    <w:rsid w:val="00363317"/>
    <w:rsid w:val="00372678"/>
    <w:rsid w:val="00387915"/>
    <w:rsid w:val="004732E4"/>
    <w:rsid w:val="004C4720"/>
    <w:rsid w:val="004F41BB"/>
    <w:rsid w:val="00545251"/>
    <w:rsid w:val="005821C4"/>
    <w:rsid w:val="00585AB1"/>
    <w:rsid w:val="00611AD4"/>
    <w:rsid w:val="00630278"/>
    <w:rsid w:val="00641595"/>
    <w:rsid w:val="00656051"/>
    <w:rsid w:val="006974B5"/>
    <w:rsid w:val="007503D5"/>
    <w:rsid w:val="00767BD2"/>
    <w:rsid w:val="0079764D"/>
    <w:rsid w:val="00832FFD"/>
    <w:rsid w:val="009075E6"/>
    <w:rsid w:val="00981665"/>
    <w:rsid w:val="00986221"/>
    <w:rsid w:val="009A3E58"/>
    <w:rsid w:val="00A45C55"/>
    <w:rsid w:val="00A7069F"/>
    <w:rsid w:val="00A90BB4"/>
    <w:rsid w:val="00AA2F7C"/>
    <w:rsid w:val="00AB54E1"/>
    <w:rsid w:val="00AB69AF"/>
    <w:rsid w:val="00AC2498"/>
    <w:rsid w:val="00B16950"/>
    <w:rsid w:val="00B54E4A"/>
    <w:rsid w:val="00B8711D"/>
    <w:rsid w:val="00B97848"/>
    <w:rsid w:val="00BA013B"/>
    <w:rsid w:val="00C13D95"/>
    <w:rsid w:val="00C67857"/>
    <w:rsid w:val="00CA49A1"/>
    <w:rsid w:val="00CA6CAC"/>
    <w:rsid w:val="00CA7C94"/>
    <w:rsid w:val="00D24CFC"/>
    <w:rsid w:val="00D3204F"/>
    <w:rsid w:val="00DE4A21"/>
    <w:rsid w:val="00DF2E71"/>
    <w:rsid w:val="00E94DEE"/>
    <w:rsid w:val="00EB603C"/>
    <w:rsid w:val="00ED2AE8"/>
    <w:rsid w:val="00F30104"/>
    <w:rsid w:val="00F70577"/>
    <w:rsid w:val="00F8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55"/>
  </w:style>
  <w:style w:type="paragraph" w:styleId="Heading1">
    <w:name w:val="heading 1"/>
    <w:basedOn w:val="Normal"/>
    <w:next w:val="Normal"/>
    <w:link w:val="Heading1Char"/>
    <w:uiPriority w:val="9"/>
    <w:qFormat/>
    <w:rsid w:val="00A45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C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5C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5C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5C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5C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45C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45C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C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C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5C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45C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45C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45C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45C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45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45C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C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5C5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45C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45C5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45C5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45C5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45C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5C5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C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C5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45C5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45C5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45C5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45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C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45C5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45C55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Zonta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Susie Nulty</cp:lastModifiedBy>
  <cp:revision>2</cp:revision>
  <cp:lastPrinted>2016-05-25T18:41:00Z</cp:lastPrinted>
  <dcterms:created xsi:type="dcterms:W3CDTF">2016-06-06T21:14:00Z</dcterms:created>
  <dcterms:modified xsi:type="dcterms:W3CDTF">2016-06-06T21:14:00Z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